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070C7A" w:rsidP="00070C7A">
      <w:pPr>
        <w:autoSpaceDE/>
        <w:autoSpaceDN/>
        <w:adjustRightInd/>
        <w:spacing w:after="0"/>
      </w:pPr>
    </w:p>
    <w:p w:rsidR="00070C7A" w:rsidP="00070C7A">
      <w:pPr>
        <w:autoSpaceDE/>
        <w:autoSpaceDN/>
        <w:adjustRightInd/>
        <w:spacing w:after="0"/>
        <w:sectPr w:rsidSect="00070C7A">
          <w:headerReference w:type="even" r:id="rId5"/>
          <w:headerReference w:type="default" r:id="rId6"/>
          <w:footerReference w:type="even" r:id="rId7"/>
          <w:footerReference w:type="default" r:id="rId8"/>
          <w:headerReference w:type="first" r:id="rId9"/>
          <w:footerReference w:type="first" r:id="rId10"/>
          <w:pgSz w:w="11900" w:h="16840" w:code="9"/>
          <w:pgMar w:top="1361" w:right="1361" w:bottom="1361" w:left="1361"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-494665</wp:posOffset>
                </wp:positionH>
                <wp:positionV relativeFrom="paragraph">
                  <wp:posOffset>5768975</wp:posOffset>
                </wp:positionV>
                <wp:extent cx="6640195" cy="3027045"/>
                <wp:effectExtent l="0" t="0" r="0" b="1905"/>
                <wp:wrapNone/>
                <wp:docPr id="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40195" cy="30270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70C7A" w:rsidP="00070C7A">
                            <w:pPr>
                              <w:spacing w:after="0"/>
                              <w:ind w:right="-46"/>
                              <w:jc w:val="left"/>
                              <w:rPr>
                                <w:rFonts w:cs="Arial"/>
                                <w:b/>
                                <w:bCs/>
                                <w:sz w:val="52"/>
                                <w:szCs w:val="52"/>
                              </w:rPr>
                            </w:pPr>
                          </w:p>
                          <w:p w:rsidR="00070C7A" w:rsidRPr="0037393E" w:rsidP="00070C7A">
                            <w:pPr>
                              <w:spacing w:after="0"/>
                              <w:ind w:right="-46"/>
                              <w:jc w:val="left"/>
                              <w:rPr>
                                <w:rFonts w:cs="Arial"/>
                                <w:b/>
                                <w:bCs/>
                                <w:sz w:val="52"/>
                                <w:szCs w:val="52"/>
                              </w:rPr>
                            </w:pPr>
                          </w:p>
                          <w:p w:rsidR="00070C7A" w:rsidP="00070C7A">
                            <w:pPr>
                              <w:spacing w:after="0"/>
                              <w:ind w:right="-46"/>
                              <w:jc w:val="left"/>
                              <w:rPr>
                                <w:rFonts w:cs="Arial"/>
                                <w:b/>
                                <w:bCs/>
                                <w:sz w:val="52"/>
                                <w:szCs w:val="52"/>
                              </w:rPr>
                            </w:pPr>
                            <w:r>
                              <w:rPr>
                                <w:rFonts w:cs="Arial"/>
                                <w:b/>
                                <w:bCs/>
                                <w:sz w:val="52"/>
                                <w:szCs w:val="52"/>
                              </w:rPr>
                              <w:t>Money Matters</w:t>
                            </w:r>
                          </w:p>
                          <w:p w:rsidR="00070C7A" w:rsidP="00070C7A">
                            <w:pPr>
                              <w:spacing w:after="0"/>
                              <w:ind w:right="-46"/>
                              <w:jc w:val="left"/>
                              <w:rPr>
                                <w:rFonts w:cs="Arial"/>
                                <w:b/>
                                <w:bCs/>
                                <w:sz w:val="52"/>
                                <w:szCs w:val="52"/>
                              </w:rPr>
                            </w:pPr>
                            <w:r>
                              <w:rPr>
                                <w:rFonts w:cs="Arial"/>
                                <w:b/>
                                <w:bCs/>
                                <w:sz w:val="52"/>
                                <w:szCs w:val="52"/>
                              </w:rPr>
                              <w:t xml:space="preserve">The County Council's Financial Position </w:t>
                            </w:r>
                          </w:p>
                          <w:p w:rsidR="00070C7A" w:rsidRPr="0037393E" w:rsidP="00070C7A">
                            <w:pPr>
                              <w:spacing w:after="0"/>
                              <w:ind w:right="-46"/>
                              <w:jc w:val="left"/>
                              <w:rPr>
                                <w:rFonts w:cs="Arial"/>
                                <w:b/>
                                <w:bCs/>
                                <w:sz w:val="52"/>
                                <w:szCs w:val="52"/>
                              </w:rPr>
                            </w:pPr>
                            <w:r>
                              <w:rPr>
                                <w:rFonts w:cs="Arial"/>
                                <w:b/>
                                <w:bCs/>
                                <w:sz w:val="52"/>
                                <w:szCs w:val="52"/>
                              </w:rPr>
                              <w:t>As at 30th June 2017</w:t>
                            </w:r>
                          </w:p>
                          <w:p w:rsidR="00070C7A" w:rsidRPr="0037393E" w:rsidP="00070C7A">
                            <w:pPr>
                              <w:spacing w:after="0"/>
                              <w:ind w:right="-46"/>
                              <w:jc w:val="left"/>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22.85pt;height:238.35pt;margin-top:454.25pt;margin-left:-38.9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070C7A" w:rsidP="00070C7A">
                      <w:pPr>
                        <w:spacing w:after="0"/>
                        <w:ind w:right="-46"/>
                        <w:jc w:val="left"/>
                        <w:rPr>
                          <w:rFonts w:cs="Arial"/>
                          <w:b/>
                          <w:bCs/>
                          <w:sz w:val="52"/>
                          <w:szCs w:val="52"/>
                        </w:rPr>
                      </w:pPr>
                    </w:p>
                    <w:p w:rsidR="00070C7A" w:rsidRPr="0037393E" w:rsidP="00070C7A">
                      <w:pPr>
                        <w:spacing w:after="0"/>
                        <w:ind w:right="-46"/>
                        <w:jc w:val="left"/>
                        <w:rPr>
                          <w:rFonts w:cs="Arial"/>
                          <w:b/>
                          <w:bCs/>
                          <w:sz w:val="52"/>
                          <w:szCs w:val="52"/>
                        </w:rPr>
                      </w:pPr>
                    </w:p>
                    <w:p w:rsidR="00070C7A" w:rsidP="00070C7A">
                      <w:pPr>
                        <w:spacing w:after="0"/>
                        <w:ind w:right="-46"/>
                        <w:jc w:val="left"/>
                        <w:rPr>
                          <w:rFonts w:cs="Arial"/>
                          <w:b/>
                          <w:bCs/>
                          <w:sz w:val="52"/>
                          <w:szCs w:val="52"/>
                        </w:rPr>
                      </w:pPr>
                      <w:r>
                        <w:rPr>
                          <w:rFonts w:cs="Arial"/>
                          <w:b/>
                          <w:bCs/>
                          <w:sz w:val="52"/>
                          <w:szCs w:val="52"/>
                        </w:rPr>
                        <w:t>Money Matters</w:t>
                      </w:r>
                    </w:p>
                    <w:p w:rsidR="00070C7A" w:rsidP="00070C7A">
                      <w:pPr>
                        <w:spacing w:after="0"/>
                        <w:ind w:right="-46"/>
                        <w:jc w:val="left"/>
                        <w:rPr>
                          <w:rFonts w:cs="Arial"/>
                          <w:b/>
                          <w:bCs/>
                          <w:sz w:val="52"/>
                          <w:szCs w:val="52"/>
                        </w:rPr>
                      </w:pPr>
                      <w:r>
                        <w:rPr>
                          <w:rFonts w:cs="Arial"/>
                          <w:b/>
                          <w:bCs/>
                          <w:sz w:val="52"/>
                          <w:szCs w:val="52"/>
                        </w:rPr>
                        <w:t xml:space="preserve">The County Council's Financial Position </w:t>
                      </w:r>
                    </w:p>
                    <w:p w:rsidR="00070C7A" w:rsidRPr="0037393E" w:rsidP="00070C7A">
                      <w:pPr>
                        <w:spacing w:after="0"/>
                        <w:ind w:right="-46"/>
                        <w:jc w:val="left"/>
                        <w:rPr>
                          <w:rFonts w:cs="Arial"/>
                          <w:b/>
                          <w:bCs/>
                          <w:sz w:val="52"/>
                          <w:szCs w:val="52"/>
                        </w:rPr>
                      </w:pPr>
                      <w:r>
                        <w:rPr>
                          <w:rFonts w:cs="Arial"/>
                          <w:b/>
                          <w:bCs/>
                          <w:sz w:val="52"/>
                          <w:szCs w:val="52"/>
                        </w:rPr>
                        <w:t>As at 30th June 2017</w:t>
                      </w:r>
                    </w:p>
                    <w:p w:rsidR="00070C7A" w:rsidRPr="0037393E" w:rsidP="00070C7A">
                      <w:pPr>
                        <w:spacing w:after="0"/>
                        <w:ind w:right="-46"/>
                        <w:jc w:val="left"/>
                        <w:rPr>
                          <w:rFonts w:cs="Arial"/>
                          <w:b/>
                          <w:bCs/>
                          <w:sz w:val="52"/>
                          <w:szCs w:val="52"/>
                        </w:rPr>
                      </w:pPr>
                    </w:p>
                  </w:txbxContent>
                </v:textbox>
              </v:shape>
            </w:pict>
          </mc:Fallback>
        </mc:AlternateContent>
      </w:r>
    </w:p>
    <w:p w:rsidR="00070C7A" w:rsidRPr="00FA69E9" w:rsidP="00070C7A">
      <w:pPr>
        <w:spacing w:after="0"/>
        <w:ind w:right="-46"/>
        <w:rPr>
          <w:rFonts w:cs="Arial"/>
          <w:b/>
          <w:bCs/>
          <w:caps/>
          <w:sz w:val="22"/>
        </w:rPr>
      </w:pPr>
    </w:p>
    <w:p w:rsidR="00070C7A" w:rsidP="00070C7A">
      <w:pPr>
        <w:spacing w:after="0"/>
        <w:ind w:right="-46"/>
        <w:rPr>
          <w:rFonts w:cs="Arial"/>
          <w:b/>
          <w:bCs/>
          <w:sz w:val="22"/>
        </w:rPr>
      </w:pPr>
    </w:p>
    <w:tbl>
      <w:tblPr>
        <w:tblStyle w:val="TableGrid"/>
        <w:tblW w:w="0" w:type="auto"/>
        <w:tblLook w:val="04A0"/>
      </w:tblPr>
      <w:tblGrid>
        <w:gridCol w:w="6657"/>
        <w:gridCol w:w="2318"/>
      </w:tblGrid>
      <w:tr w:rsidTr="00070C7A">
        <w:tblPrEx>
          <w:tblW w:w="0" w:type="auto"/>
          <w:tblLook w:val="04A0"/>
        </w:tblPrEx>
        <w:tc>
          <w:tcPr>
            <w:tcW w:w="6812" w:type="dxa"/>
          </w:tcPr>
          <w:p w:rsidR="00070C7A" w:rsidP="00070C7A">
            <w:pPr>
              <w:spacing w:after="0"/>
              <w:ind w:right="-46"/>
              <w:rPr>
                <w:rFonts w:cs="Arial"/>
                <w:b/>
                <w:bCs/>
                <w:sz w:val="26"/>
                <w:szCs w:val="26"/>
              </w:rPr>
            </w:pPr>
          </w:p>
          <w:p w:rsidR="00070C7A" w:rsidRPr="00E775EA" w:rsidP="00070C7A">
            <w:pPr>
              <w:spacing w:after="0"/>
              <w:ind w:right="-46"/>
              <w:rPr>
                <w:rFonts w:cs="Arial"/>
                <w:b/>
                <w:bCs/>
                <w:sz w:val="26"/>
                <w:szCs w:val="26"/>
              </w:rPr>
            </w:pPr>
            <w:r w:rsidRPr="00E775EA">
              <w:rPr>
                <w:rFonts w:cs="Arial"/>
                <w:b/>
                <w:bCs/>
                <w:sz w:val="26"/>
                <w:szCs w:val="26"/>
              </w:rPr>
              <w:t>Contents</w:t>
            </w:r>
          </w:p>
          <w:p w:rsidR="00070C7A" w:rsidRPr="00E775EA" w:rsidP="00070C7A">
            <w:pPr>
              <w:spacing w:after="0"/>
              <w:ind w:right="-46"/>
              <w:rPr>
                <w:rFonts w:cs="Arial"/>
                <w:b/>
                <w:bCs/>
                <w:sz w:val="26"/>
                <w:szCs w:val="26"/>
              </w:rPr>
            </w:pPr>
          </w:p>
        </w:tc>
        <w:tc>
          <w:tcPr>
            <w:tcW w:w="2362" w:type="dxa"/>
          </w:tcPr>
          <w:p w:rsidR="00070C7A" w:rsidP="00070C7A">
            <w:pPr>
              <w:spacing w:after="0"/>
              <w:ind w:right="-46"/>
              <w:rPr>
                <w:rFonts w:cs="Arial"/>
                <w:b/>
                <w:bCs/>
                <w:sz w:val="26"/>
                <w:szCs w:val="26"/>
              </w:rPr>
            </w:pPr>
          </w:p>
          <w:p w:rsidR="00070C7A" w:rsidRPr="00E775EA" w:rsidP="00070C7A">
            <w:pPr>
              <w:spacing w:after="0"/>
              <w:ind w:right="-46"/>
              <w:rPr>
                <w:rFonts w:cs="Arial"/>
                <w:b/>
                <w:bCs/>
                <w:sz w:val="26"/>
                <w:szCs w:val="26"/>
              </w:rPr>
            </w:pPr>
            <w:r w:rsidRPr="00E775EA">
              <w:rPr>
                <w:rFonts w:cs="Arial"/>
                <w:b/>
                <w:bCs/>
                <w:sz w:val="26"/>
                <w:szCs w:val="26"/>
              </w:rPr>
              <w:t>Page</w:t>
            </w:r>
          </w:p>
        </w:tc>
      </w:tr>
      <w:tr w:rsidTr="00070C7A">
        <w:tblPrEx>
          <w:tblW w:w="0" w:type="auto"/>
          <w:tblLook w:val="04A0"/>
        </w:tblPrEx>
        <w:tc>
          <w:tcPr>
            <w:tcW w:w="6812" w:type="dxa"/>
          </w:tcPr>
          <w:p w:rsidR="00070C7A" w:rsidRPr="00DF68C8" w:rsidP="00070C7A">
            <w:pPr>
              <w:spacing w:after="0"/>
              <w:ind w:right="-46"/>
              <w:rPr>
                <w:rFonts w:cs="Arial"/>
                <w:bCs/>
              </w:rPr>
            </w:pPr>
          </w:p>
          <w:p w:rsidR="00070C7A" w:rsidRPr="00DF68C8" w:rsidP="00070C7A">
            <w:pPr>
              <w:spacing w:after="0"/>
              <w:ind w:right="-46"/>
              <w:rPr>
                <w:rFonts w:cs="Arial"/>
                <w:bCs/>
              </w:rPr>
            </w:pPr>
            <w:r w:rsidRPr="00DF68C8">
              <w:rPr>
                <w:rFonts w:cs="Arial"/>
                <w:bCs/>
              </w:rPr>
              <w:t>Introduction</w:t>
            </w:r>
          </w:p>
          <w:p w:rsidR="00070C7A" w:rsidRPr="00DF68C8" w:rsidP="00070C7A">
            <w:pPr>
              <w:spacing w:after="0"/>
              <w:ind w:right="-46"/>
              <w:rPr>
                <w:rFonts w:cs="Arial"/>
                <w:bCs/>
              </w:rPr>
            </w:pPr>
          </w:p>
        </w:tc>
        <w:tc>
          <w:tcPr>
            <w:tcW w:w="2362" w:type="dxa"/>
          </w:tcPr>
          <w:p w:rsidR="00070C7A" w:rsidRPr="0049320F" w:rsidP="00070C7A">
            <w:pPr>
              <w:spacing w:after="0"/>
              <w:ind w:right="-46"/>
              <w:rPr>
                <w:rFonts w:cs="Arial"/>
                <w:bCs/>
              </w:rPr>
            </w:pPr>
          </w:p>
          <w:p w:rsidR="00070C7A" w:rsidRPr="0049320F" w:rsidP="00070C7A">
            <w:pPr>
              <w:spacing w:after="0"/>
              <w:ind w:right="-46"/>
              <w:rPr>
                <w:rFonts w:cs="Arial"/>
                <w:bCs/>
              </w:rPr>
            </w:pPr>
            <w:r w:rsidRPr="0049320F">
              <w:rPr>
                <w:rFonts w:cs="Arial"/>
                <w:bCs/>
              </w:rPr>
              <w:t>2</w:t>
            </w:r>
          </w:p>
        </w:tc>
      </w:tr>
      <w:tr w:rsidTr="00070C7A">
        <w:tblPrEx>
          <w:tblW w:w="0" w:type="auto"/>
          <w:tblLook w:val="04A0"/>
        </w:tblPrEx>
        <w:tc>
          <w:tcPr>
            <w:tcW w:w="6812" w:type="dxa"/>
          </w:tcPr>
          <w:p w:rsidR="00070C7A" w:rsidRPr="00DF68C8" w:rsidP="00070C7A">
            <w:pPr>
              <w:tabs>
                <w:tab w:val="left" w:pos="1447"/>
                <w:tab w:val="left" w:pos="1927"/>
              </w:tabs>
              <w:spacing w:after="0"/>
              <w:ind w:right="-46"/>
              <w:rPr>
                <w:rFonts w:cs="Arial"/>
                <w:bCs/>
              </w:rPr>
            </w:pPr>
          </w:p>
          <w:p w:rsidR="00070C7A" w:rsidRPr="00DF68C8" w:rsidP="00070C7A">
            <w:pPr>
              <w:tabs>
                <w:tab w:val="left" w:pos="1447"/>
                <w:tab w:val="left" w:pos="1927"/>
              </w:tabs>
              <w:spacing w:after="0"/>
              <w:ind w:right="-46"/>
              <w:rPr>
                <w:rFonts w:cs="Arial"/>
                <w:bCs/>
              </w:rPr>
            </w:pPr>
            <w:r>
              <w:rPr>
                <w:rFonts w:cs="Arial"/>
                <w:bCs/>
              </w:rPr>
              <w:t>Section A</w:t>
            </w:r>
            <w:r>
              <w:rPr>
                <w:rFonts w:cs="Arial"/>
                <w:bCs/>
              </w:rPr>
              <w:tab/>
              <w:t>–</w:t>
            </w:r>
            <w:r>
              <w:rPr>
                <w:rFonts w:cs="Arial"/>
                <w:bCs/>
              </w:rPr>
              <w:tab/>
              <w:t>T</w:t>
            </w:r>
            <w:r w:rsidRPr="00DF68C8">
              <w:rPr>
                <w:rFonts w:cs="Arial"/>
                <w:bCs/>
              </w:rPr>
              <w:t>he 201</w:t>
            </w:r>
            <w:r>
              <w:rPr>
                <w:rFonts w:cs="Arial"/>
                <w:bCs/>
              </w:rPr>
              <w:t>7</w:t>
            </w:r>
            <w:r w:rsidRPr="00DF68C8">
              <w:rPr>
                <w:rFonts w:cs="Arial"/>
                <w:bCs/>
              </w:rPr>
              <w:t>/1</w:t>
            </w:r>
            <w:r>
              <w:rPr>
                <w:rFonts w:cs="Arial"/>
                <w:bCs/>
              </w:rPr>
              <w:t>8</w:t>
            </w:r>
            <w:r w:rsidRPr="00DF68C8">
              <w:rPr>
                <w:rFonts w:cs="Arial"/>
                <w:bCs/>
              </w:rPr>
              <w:t xml:space="preserve"> Revenue Budget</w:t>
            </w:r>
          </w:p>
          <w:p w:rsidR="00070C7A" w:rsidRPr="00DF68C8" w:rsidP="00070C7A">
            <w:pPr>
              <w:tabs>
                <w:tab w:val="left" w:pos="1447"/>
                <w:tab w:val="left" w:pos="1927"/>
              </w:tabs>
              <w:spacing w:after="0"/>
              <w:ind w:right="-46"/>
              <w:rPr>
                <w:rFonts w:cs="Arial"/>
                <w:bCs/>
              </w:rPr>
            </w:pPr>
          </w:p>
        </w:tc>
        <w:tc>
          <w:tcPr>
            <w:tcW w:w="2362" w:type="dxa"/>
          </w:tcPr>
          <w:p w:rsidR="00070C7A" w:rsidRPr="0049320F" w:rsidP="00070C7A">
            <w:pPr>
              <w:spacing w:after="0"/>
              <w:ind w:right="-46"/>
              <w:rPr>
                <w:rFonts w:cs="Arial"/>
                <w:bCs/>
              </w:rPr>
            </w:pPr>
          </w:p>
          <w:p w:rsidR="00070C7A" w:rsidRPr="0049320F" w:rsidP="00070C7A">
            <w:pPr>
              <w:spacing w:after="0"/>
              <w:ind w:right="-46"/>
              <w:rPr>
                <w:rFonts w:cs="Arial"/>
                <w:bCs/>
              </w:rPr>
            </w:pPr>
            <w:r w:rsidRPr="0049320F">
              <w:rPr>
                <w:rFonts w:cs="Arial"/>
                <w:bCs/>
              </w:rPr>
              <w:t>4</w:t>
            </w:r>
          </w:p>
          <w:p w:rsidR="00070C7A" w:rsidRPr="0049320F" w:rsidP="00070C7A">
            <w:pPr>
              <w:spacing w:after="0"/>
              <w:ind w:right="-46"/>
              <w:rPr>
                <w:rFonts w:cs="Arial"/>
                <w:bCs/>
              </w:rPr>
            </w:pPr>
          </w:p>
        </w:tc>
      </w:tr>
    </w:tbl>
    <w:p w:rsidR="00070C7A" w:rsidRPr="004639F9" w:rsidP="00070C7A">
      <w:pPr>
        <w:spacing w:after="0"/>
        <w:ind w:right="-46"/>
        <w:rPr>
          <w:rFonts w:cs="Arial"/>
          <w:b/>
          <w:bCs/>
          <w:sz w:val="22"/>
        </w:rPr>
      </w:pPr>
    </w:p>
    <w:p w:rsidR="00070C7A" w:rsidP="00070C7A">
      <w:pPr>
        <w:autoSpaceDE/>
        <w:autoSpaceDN/>
        <w:adjustRightInd/>
        <w:spacing w:after="0"/>
        <w:rPr>
          <w:rFonts w:eastAsia="Arial Unicode MS" w:cs="Arial"/>
          <w:b/>
          <w:sz w:val="28"/>
          <w:szCs w:val="28"/>
          <w:u w:color="000000"/>
          <w:lang w:eastAsia="en-GB"/>
        </w:rPr>
      </w:pPr>
      <w:r>
        <w:rPr>
          <w:rFonts w:eastAsia="Arial Unicode MS" w:cs="Arial"/>
          <w:b/>
          <w:sz w:val="28"/>
          <w:szCs w:val="28"/>
          <w:u w:color="000000"/>
          <w:lang w:eastAsia="en-GB"/>
        </w:rPr>
        <w:br w:type="page"/>
      </w:r>
    </w:p>
    <w:p w:rsidR="00070C7A" w:rsidP="00070C7A">
      <w:pPr>
        <w:tabs>
          <w:tab w:val="left" w:pos="851"/>
          <w:tab w:val="left" w:pos="1418"/>
        </w:tabs>
        <w:spacing w:after="0"/>
        <w:rPr>
          <w:rFonts w:eastAsia="Times New Roman" w:cs="Arial"/>
          <w:sz w:val="32"/>
          <w:szCs w:val="32"/>
          <w:lang w:eastAsia="en-GB"/>
        </w:rPr>
      </w:pPr>
    </w:p>
    <w:p w:rsidR="00070C7A" w:rsidRPr="00FB36C0" w:rsidP="00070C7A">
      <w:pPr>
        <w:tabs>
          <w:tab w:val="left" w:pos="851"/>
          <w:tab w:val="left" w:pos="1418"/>
        </w:tabs>
        <w:spacing w:after="0"/>
        <w:rPr>
          <w:rFonts w:eastAsia="Times New Roman" w:cs="Arial"/>
          <w:sz w:val="32"/>
          <w:szCs w:val="32"/>
          <w:lang w:eastAsia="en-GB"/>
        </w:rPr>
      </w:pPr>
      <w:r w:rsidRPr="00FB36C0">
        <w:rPr>
          <w:rFonts w:eastAsia="Times New Roman" w:cs="Arial"/>
          <w:sz w:val="32"/>
          <w:szCs w:val="32"/>
          <w:lang w:eastAsia="en-GB"/>
        </w:rPr>
        <w:t>Money Matters – Update on the County Council's Financial Position for 201</w:t>
      </w:r>
      <w:r>
        <w:rPr>
          <w:rFonts w:eastAsia="Times New Roman" w:cs="Arial"/>
          <w:sz w:val="32"/>
          <w:szCs w:val="32"/>
          <w:lang w:eastAsia="en-GB"/>
        </w:rPr>
        <w:t>7</w:t>
      </w:r>
      <w:r w:rsidRPr="00FB36C0">
        <w:rPr>
          <w:rFonts w:eastAsia="Times New Roman" w:cs="Arial"/>
          <w:sz w:val="32"/>
          <w:szCs w:val="32"/>
          <w:lang w:eastAsia="en-GB"/>
        </w:rPr>
        <w:t>/1</w:t>
      </w:r>
      <w:r>
        <w:rPr>
          <w:rFonts w:eastAsia="Times New Roman" w:cs="Arial"/>
          <w:sz w:val="32"/>
          <w:szCs w:val="32"/>
          <w:lang w:eastAsia="en-GB"/>
        </w:rPr>
        <w:t>8</w:t>
      </w:r>
    </w:p>
    <w:p w:rsidR="00070C7A" w:rsidRPr="00FB36C0" w:rsidP="00070C7A">
      <w:pPr>
        <w:tabs>
          <w:tab w:val="left" w:pos="851"/>
          <w:tab w:val="left" w:pos="1418"/>
        </w:tabs>
        <w:spacing w:after="0"/>
        <w:rPr>
          <w:rFonts w:eastAsia="Times New Roman" w:cs="Arial"/>
          <w:lang w:eastAsia="en-GB"/>
        </w:rPr>
      </w:pPr>
    </w:p>
    <w:p w:rsidR="00070C7A" w:rsidRPr="00FB36C0" w:rsidP="00070C7A">
      <w:pPr>
        <w:tabs>
          <w:tab w:val="left" w:pos="851"/>
          <w:tab w:val="left" w:pos="1418"/>
        </w:tabs>
        <w:spacing w:after="0"/>
        <w:rPr>
          <w:rFonts w:eastAsia="Times New Roman" w:cs="Arial"/>
          <w:b/>
          <w:lang w:eastAsia="en-GB"/>
        </w:rPr>
      </w:pPr>
      <w:r w:rsidRPr="00FB36C0">
        <w:rPr>
          <w:rFonts w:eastAsia="Times New Roman" w:cs="Arial"/>
          <w:b/>
          <w:lang w:eastAsia="en-GB"/>
        </w:rPr>
        <w:t>1.</w:t>
      </w:r>
      <w:r w:rsidRPr="00FB36C0">
        <w:rPr>
          <w:rFonts w:eastAsia="Times New Roman" w:cs="Arial"/>
          <w:b/>
          <w:lang w:eastAsia="en-GB"/>
        </w:rPr>
        <w:tab/>
        <w:t>Introduction</w:t>
      </w:r>
    </w:p>
    <w:p w:rsidR="00070C7A" w:rsidRPr="00FB36C0" w:rsidP="00070C7A">
      <w:pPr>
        <w:tabs>
          <w:tab w:val="left" w:pos="851"/>
          <w:tab w:val="left" w:pos="1418"/>
        </w:tabs>
        <w:spacing w:after="0"/>
        <w:rPr>
          <w:rFonts w:eastAsia="Times New Roman" w:cs="Arial"/>
          <w:lang w:eastAsia="en-GB"/>
        </w:rPr>
      </w:pPr>
    </w:p>
    <w:p w:rsidR="00070C7A" w:rsidRPr="005E438B" w:rsidP="00070C7A">
      <w:pPr>
        <w:tabs>
          <w:tab w:val="left" w:pos="851"/>
          <w:tab w:val="left" w:pos="1418"/>
        </w:tabs>
        <w:spacing w:after="0"/>
        <w:rPr>
          <w:rFonts w:eastAsia="Times New Roman" w:cs="Arial"/>
          <w:lang w:eastAsia="en-GB"/>
        </w:rPr>
      </w:pPr>
      <w:r w:rsidRPr="005E438B">
        <w:rPr>
          <w:rFonts w:eastAsia="Times New Roman" w:cs="Arial"/>
          <w:lang w:eastAsia="en-GB"/>
        </w:rPr>
        <w:t xml:space="preserve">This report provides an update for </w:t>
      </w:r>
      <w:r>
        <w:rPr>
          <w:rFonts w:eastAsia="Times New Roman" w:cs="Arial"/>
          <w:lang w:eastAsia="en-GB"/>
        </w:rPr>
        <w:t xml:space="preserve">Cabinet </w:t>
      </w:r>
      <w:r w:rsidRPr="005E438B">
        <w:rPr>
          <w:rFonts w:eastAsia="Times New Roman" w:cs="Arial"/>
          <w:lang w:eastAsia="en-GB"/>
        </w:rPr>
        <w:t>on the County Council's 201</w:t>
      </w:r>
      <w:r>
        <w:rPr>
          <w:rFonts w:eastAsia="Times New Roman" w:cs="Arial"/>
          <w:lang w:eastAsia="en-GB"/>
        </w:rPr>
        <w:t>7</w:t>
      </w:r>
      <w:r w:rsidRPr="005E438B">
        <w:rPr>
          <w:rFonts w:eastAsia="Times New Roman" w:cs="Arial"/>
          <w:lang w:eastAsia="en-GB"/>
        </w:rPr>
        <w:t>/1</w:t>
      </w:r>
      <w:r>
        <w:rPr>
          <w:rFonts w:eastAsia="Times New Roman" w:cs="Arial"/>
          <w:lang w:eastAsia="en-GB"/>
        </w:rPr>
        <w:t>8</w:t>
      </w:r>
      <w:r w:rsidRPr="005E438B">
        <w:rPr>
          <w:rFonts w:eastAsia="Times New Roman" w:cs="Arial"/>
          <w:lang w:eastAsia="en-GB"/>
        </w:rPr>
        <w:t xml:space="preserve"> revenue</w:t>
      </w:r>
      <w:r>
        <w:rPr>
          <w:rFonts w:eastAsia="Times New Roman" w:cs="Arial"/>
          <w:lang w:eastAsia="en-GB"/>
        </w:rPr>
        <w:t xml:space="preserve"> </w:t>
      </w:r>
      <w:r w:rsidRPr="005E438B">
        <w:rPr>
          <w:rFonts w:eastAsia="Times New Roman" w:cs="Arial"/>
          <w:lang w:eastAsia="en-GB"/>
        </w:rPr>
        <w:t>financial</w:t>
      </w:r>
      <w:r>
        <w:rPr>
          <w:rFonts w:eastAsia="Times New Roman" w:cs="Arial"/>
          <w:lang w:eastAsia="en-GB"/>
        </w:rPr>
        <w:t xml:space="preserve"> position. </w:t>
      </w:r>
    </w:p>
    <w:p w:rsidR="00070C7A" w:rsidRPr="00FB36C0" w:rsidP="00070C7A">
      <w:pPr>
        <w:tabs>
          <w:tab w:val="left" w:pos="851"/>
          <w:tab w:val="left" w:pos="1418"/>
        </w:tabs>
        <w:spacing w:after="0"/>
        <w:rPr>
          <w:rFonts w:eastAsia="Times New Roman" w:cs="Arial"/>
          <w:lang w:eastAsia="en-GB"/>
        </w:rPr>
      </w:pPr>
    </w:p>
    <w:p w:rsidR="00070C7A" w:rsidP="00070C7A">
      <w:pPr>
        <w:tabs>
          <w:tab w:val="left" w:pos="851"/>
          <w:tab w:val="left" w:pos="1418"/>
        </w:tabs>
        <w:spacing w:after="0"/>
        <w:rPr>
          <w:rFonts w:eastAsia="Times New Roman" w:cs="Arial"/>
          <w:b/>
          <w:lang w:eastAsia="en-GB"/>
        </w:rPr>
      </w:pPr>
      <w:r w:rsidRPr="00FB36C0">
        <w:rPr>
          <w:rFonts w:eastAsia="Times New Roman" w:cs="Arial"/>
          <w:b/>
          <w:lang w:eastAsia="en-GB"/>
        </w:rPr>
        <w:t>2.</w:t>
      </w:r>
      <w:r w:rsidRPr="00FB36C0">
        <w:rPr>
          <w:rFonts w:eastAsia="Times New Roman" w:cs="Arial"/>
          <w:b/>
          <w:lang w:eastAsia="en-GB"/>
        </w:rPr>
        <w:tab/>
        <w:t>Summary of the Financial Position</w:t>
      </w:r>
    </w:p>
    <w:p w:rsidR="00070C7A" w:rsidP="00070C7A">
      <w:pPr>
        <w:tabs>
          <w:tab w:val="left" w:pos="851"/>
          <w:tab w:val="left" w:pos="1418"/>
        </w:tabs>
        <w:spacing w:after="0"/>
        <w:rPr>
          <w:rFonts w:eastAsia="Times New Roman" w:cs="Arial"/>
          <w:b/>
          <w:lang w:eastAsia="en-GB"/>
        </w:rPr>
      </w:pPr>
    </w:p>
    <w:p w:rsidR="00070C7A" w:rsidP="00070C7A">
      <w:pPr>
        <w:tabs>
          <w:tab w:val="left" w:pos="851"/>
          <w:tab w:val="left" w:pos="1418"/>
        </w:tabs>
        <w:spacing w:after="0"/>
        <w:rPr>
          <w:rFonts w:eastAsia="Times New Roman" w:cs="Arial"/>
          <w:lang w:eastAsia="en-GB"/>
        </w:rPr>
      </w:pPr>
      <w:r>
        <w:rPr>
          <w:rFonts w:eastAsia="Times New Roman" w:cs="Arial"/>
          <w:lang w:eastAsia="en-GB"/>
        </w:rPr>
        <w:t xml:space="preserve">In February 2017 the County Council approved a revenue budget of £724.822m which includes a contribution from reserves of £57.106m to fund the shortfall between estimated expenditure levels and available funding. </w:t>
      </w:r>
    </w:p>
    <w:p w:rsidR="00070C7A" w:rsidP="00070C7A">
      <w:pPr>
        <w:tabs>
          <w:tab w:val="left" w:pos="851"/>
          <w:tab w:val="left" w:pos="1418"/>
        </w:tabs>
        <w:spacing w:after="0"/>
        <w:rPr>
          <w:rFonts w:eastAsia="Times New Roman" w:cs="Arial"/>
          <w:lang w:eastAsia="en-GB"/>
        </w:rPr>
      </w:pPr>
    </w:p>
    <w:p w:rsidR="00070C7A" w:rsidP="00070C7A">
      <w:pPr>
        <w:tabs>
          <w:tab w:val="left" w:pos="851"/>
          <w:tab w:val="left" w:pos="1418"/>
        </w:tabs>
        <w:spacing w:after="0"/>
        <w:rPr>
          <w:rFonts w:eastAsia="Times New Roman" w:cs="Arial"/>
          <w:lang w:eastAsia="en-GB"/>
        </w:rPr>
      </w:pPr>
      <w:r w:rsidRPr="007D36E8">
        <w:rPr>
          <w:rFonts w:eastAsia="Times New Roman" w:cs="Arial"/>
          <w:lang w:eastAsia="en-GB"/>
        </w:rPr>
        <w:t>The forecast final position for the end o</w:t>
      </w:r>
      <w:r w:rsidRPr="007D36E8">
        <w:rPr>
          <w:rFonts w:eastAsia="Times New Roman" w:cs="Arial"/>
          <w:lang w:eastAsia="en-GB"/>
        </w:rPr>
        <w:t>f the year is net expenditure of £719.800m, reflecting a predicted in year underspend of £5.022m which represents 0.69% of the budget.</w:t>
      </w:r>
      <w:r>
        <w:rPr>
          <w:rFonts w:eastAsia="Times New Roman" w:cs="Arial"/>
          <w:lang w:eastAsia="en-GB"/>
        </w:rPr>
        <w:t xml:space="preserve">  </w:t>
      </w:r>
    </w:p>
    <w:p w:rsidR="00070C7A" w:rsidP="00070C7A">
      <w:pPr>
        <w:tabs>
          <w:tab w:val="left" w:pos="851"/>
          <w:tab w:val="left" w:pos="1418"/>
        </w:tabs>
        <w:spacing w:after="0"/>
        <w:rPr>
          <w:rFonts w:eastAsia="Times New Roman" w:cs="Arial"/>
          <w:lang w:eastAsia="en-GB"/>
        </w:rPr>
      </w:pPr>
    </w:p>
    <w:p w:rsidR="00070C7A" w:rsidP="00070C7A">
      <w:pPr>
        <w:tabs>
          <w:tab w:val="left" w:pos="851"/>
          <w:tab w:val="left" w:pos="1418"/>
        </w:tabs>
        <w:spacing w:after="0"/>
        <w:rPr>
          <w:rFonts w:cs="Arial"/>
        </w:rPr>
      </w:pPr>
      <w:r>
        <w:rPr>
          <w:rFonts w:eastAsia="Times New Roman" w:cs="Arial"/>
          <w:lang w:eastAsia="en-GB"/>
        </w:rPr>
        <w:t>Detailed budget monitoring has been undertaken at Head of Service level, but for reporting purposes each Head of Servi</w:t>
      </w:r>
      <w:r>
        <w:rPr>
          <w:rFonts w:eastAsia="Times New Roman" w:cs="Arial"/>
          <w:lang w:eastAsia="en-GB"/>
        </w:rPr>
        <w:t>ce's financial performance is presented as part of their Director (line manager's) area of responsibility</w:t>
      </w:r>
      <w:r>
        <w:rPr>
          <w:rFonts w:cs="Arial"/>
        </w:rPr>
        <w:t xml:space="preserve">.  </w:t>
      </w:r>
    </w:p>
    <w:p w:rsidR="00070C7A" w:rsidP="00070C7A">
      <w:pPr>
        <w:tabs>
          <w:tab w:val="left" w:pos="851"/>
          <w:tab w:val="left" w:pos="1418"/>
        </w:tabs>
        <w:spacing w:after="0"/>
        <w:rPr>
          <w:rFonts w:cs="Arial"/>
        </w:rPr>
      </w:pPr>
    </w:p>
    <w:p w:rsidR="00070C7A" w:rsidRPr="001F29AA" w:rsidP="00070C7A">
      <w:pPr>
        <w:tabs>
          <w:tab w:val="left" w:pos="851"/>
          <w:tab w:val="left" w:pos="1418"/>
        </w:tabs>
        <w:spacing w:after="0"/>
      </w:pPr>
      <w:r w:rsidRPr="00A71407">
        <w:t>The report reflects the organisational structure with detailed budget monitoring undertaken at Head of Service Level and is summarised in the repo</w:t>
      </w:r>
      <w:r w:rsidRPr="00A71407">
        <w:t xml:space="preserve">rt up to their appropriate management line, e.g. the Director for Development and Corporate Services. All forecast variances +/- £0.1m are explained within the report along with any mitigating actions being put in place. </w:t>
      </w:r>
    </w:p>
    <w:p w:rsidR="00070C7A" w:rsidP="00070C7A">
      <w:pPr>
        <w:pStyle w:val="NoSpacing"/>
        <w:jc w:val="both"/>
        <w:rPr>
          <w:rFonts w:cs="Arial"/>
          <w:szCs w:val="24"/>
        </w:rPr>
      </w:pPr>
    </w:p>
    <w:p w:rsidR="00070C7A" w:rsidRPr="00FB36C0" w:rsidP="00070C7A">
      <w:pPr>
        <w:tabs>
          <w:tab w:val="left" w:pos="851"/>
          <w:tab w:val="left" w:pos="1418"/>
        </w:tabs>
        <w:spacing w:after="0"/>
      </w:pPr>
      <w:r w:rsidRPr="001F29AA">
        <w:t xml:space="preserve">The 2017/18 budget of £724.822m </w:t>
      </w:r>
      <w:r w:rsidRPr="001F29AA">
        <w:t>includes a significant savings requirement of c£</w:t>
      </w:r>
      <w:r>
        <w:t xml:space="preserve">54m. </w:t>
      </w:r>
      <w:r w:rsidRPr="001F29AA">
        <w:t xml:space="preserve"> However, a significant proportion of savings will not be fully implemented until 2018/19 and as it was agreed that these would be covered by the use of reserves to facilitate the transformation of servi</w:t>
      </w:r>
      <w:r w:rsidRPr="001F29AA">
        <w:t>ces.</w:t>
      </w:r>
    </w:p>
    <w:p w:rsidR="00070C7A" w:rsidRPr="001F29AA" w:rsidP="00070C7A">
      <w:pPr>
        <w:tabs>
          <w:tab w:val="left" w:pos="851"/>
          <w:tab w:val="left" w:pos="1418"/>
        </w:tabs>
        <w:spacing w:after="0"/>
      </w:pPr>
    </w:p>
    <w:p w:rsidR="00070C7A" w:rsidRPr="001F29AA" w:rsidP="00070C7A">
      <w:pPr>
        <w:tabs>
          <w:tab w:val="left" w:pos="851"/>
          <w:tab w:val="left" w:pos="1418"/>
        </w:tabs>
        <w:spacing w:after="0"/>
      </w:pPr>
      <w:r w:rsidRPr="001F29AA">
        <w:t xml:space="preserve">The narrative provides details as to progress on the achievement and delivery of the savings relating to each Head of Service. The level of reserves that were approved to be applied from the Transitional Reserve 2017/18 in support of the delivery of </w:t>
      </w:r>
      <w:r w:rsidRPr="001F29AA">
        <w:t xml:space="preserve">savings was £24.2m and </w:t>
      </w:r>
      <w:r>
        <w:t>the</w:t>
      </w:r>
      <w:r w:rsidRPr="001F29AA">
        <w:t xml:space="preserve"> amount </w:t>
      </w:r>
      <w:r>
        <w:t>that is now forecast to be required</w:t>
      </w:r>
      <w:r w:rsidRPr="001F29AA">
        <w:t xml:space="preserve"> is £17.2m. This is due to early delivery of some savings, particularly through staff vacancies and turnover, although this is partially offset by some budget savings that are delayed and</w:t>
      </w:r>
      <w:r w:rsidRPr="001F29AA">
        <w:t xml:space="preserve"> will require reserve funding to cover the delay in implementation. </w:t>
      </w:r>
    </w:p>
    <w:p w:rsidR="00070C7A" w:rsidRPr="008B7B09" w:rsidP="00070C7A">
      <w:pPr>
        <w:tabs>
          <w:tab w:val="left" w:pos="851"/>
          <w:tab w:val="left" w:pos="1418"/>
        </w:tabs>
        <w:spacing w:after="0"/>
        <w:rPr>
          <w:highlight w:val="yellow"/>
        </w:rPr>
      </w:pPr>
    </w:p>
    <w:p w:rsidR="00070C7A" w:rsidRPr="00907D68" w:rsidP="00070C7A">
      <w:pPr>
        <w:tabs>
          <w:tab w:val="left" w:pos="851"/>
          <w:tab w:val="left" w:pos="1418"/>
        </w:tabs>
        <w:spacing w:after="0"/>
      </w:pPr>
      <w:r w:rsidRPr="00907D68">
        <w:t>The forecast position includes £</w:t>
      </w:r>
      <w:r>
        <w:t>95.737</w:t>
      </w:r>
      <w:r w:rsidRPr="00907D68">
        <w:t>m from reserves which includes the strategic investment reserve, downsizing reserve, risk management reserve, transitional reserve and specific serv</w:t>
      </w:r>
      <w:r w:rsidRPr="00907D68">
        <w:t xml:space="preserve">ice reserves. (Details can be found in Appendix C). </w:t>
      </w:r>
    </w:p>
    <w:p w:rsidR="00070C7A" w:rsidRPr="008B7B09" w:rsidP="00070C7A">
      <w:pPr>
        <w:tabs>
          <w:tab w:val="left" w:pos="851"/>
          <w:tab w:val="left" w:pos="1418"/>
        </w:tabs>
        <w:spacing w:after="0"/>
        <w:rPr>
          <w:highlight w:val="yellow"/>
        </w:rPr>
      </w:pPr>
    </w:p>
    <w:p w:rsidR="00070C7A" w:rsidRPr="00A71407" w:rsidP="00070C7A">
      <w:pPr>
        <w:tabs>
          <w:tab w:val="left" w:pos="851"/>
          <w:tab w:val="left" w:pos="1418"/>
        </w:tabs>
        <w:spacing w:after="0"/>
      </w:pPr>
      <w:r w:rsidRPr="00A71407">
        <w:t xml:space="preserve">Delivery of the significant savings programme </w:t>
      </w:r>
      <w:r>
        <w:t>is</w:t>
      </w:r>
      <w:r w:rsidRPr="00A71407">
        <w:t xml:space="preserve"> a key risk area and the savings plans </w:t>
      </w:r>
      <w:r>
        <w:t>will continue to be</w:t>
      </w:r>
      <w:r w:rsidRPr="00A71407">
        <w:t xml:space="preserve"> subject to detailed regular scrutiny throughout 2017/18.</w:t>
      </w:r>
    </w:p>
    <w:p w:rsidR="00070C7A" w:rsidRPr="00A71407" w:rsidP="00070C7A">
      <w:pPr>
        <w:tabs>
          <w:tab w:val="left" w:pos="851"/>
          <w:tab w:val="left" w:pos="1418"/>
        </w:tabs>
        <w:spacing w:after="0"/>
      </w:pPr>
    </w:p>
    <w:p w:rsidR="00070C7A" w:rsidP="00070C7A">
      <w:pPr>
        <w:tabs>
          <w:tab w:val="left" w:pos="851"/>
          <w:tab w:val="left" w:pos="1418"/>
        </w:tabs>
        <w:spacing w:after="0"/>
        <w:rPr>
          <w:b/>
        </w:rPr>
      </w:pPr>
    </w:p>
    <w:p w:rsidR="00070C7A" w:rsidP="00070C7A">
      <w:pPr>
        <w:tabs>
          <w:tab w:val="left" w:pos="851"/>
          <w:tab w:val="left" w:pos="1418"/>
        </w:tabs>
        <w:spacing w:after="0"/>
        <w:rPr>
          <w:b/>
        </w:rPr>
      </w:pPr>
    </w:p>
    <w:p w:rsidR="00070C7A" w:rsidP="00070C7A">
      <w:pPr>
        <w:tabs>
          <w:tab w:val="left" w:pos="851"/>
          <w:tab w:val="left" w:pos="1418"/>
        </w:tabs>
        <w:spacing w:after="0"/>
        <w:rPr>
          <w:b/>
        </w:rPr>
      </w:pPr>
    </w:p>
    <w:p w:rsidR="00070C7A" w:rsidP="00070C7A">
      <w:pPr>
        <w:tabs>
          <w:tab w:val="left" w:pos="851"/>
          <w:tab w:val="left" w:pos="1418"/>
        </w:tabs>
        <w:spacing w:after="0"/>
        <w:rPr>
          <w:b/>
        </w:rPr>
      </w:pPr>
      <w:r>
        <w:rPr>
          <w:b/>
        </w:rPr>
        <w:t>3.</w:t>
      </w:r>
      <w:r>
        <w:rPr>
          <w:b/>
        </w:rPr>
        <w:tab/>
      </w:r>
      <w:r w:rsidRPr="002909E4">
        <w:rPr>
          <w:b/>
        </w:rPr>
        <w:t>Section A</w:t>
      </w:r>
    </w:p>
    <w:p w:rsidR="00070C7A" w:rsidP="00070C7A">
      <w:pPr>
        <w:tabs>
          <w:tab w:val="left" w:pos="851"/>
          <w:tab w:val="left" w:pos="1418"/>
        </w:tabs>
        <w:spacing w:after="0"/>
        <w:rPr>
          <w:b/>
        </w:rPr>
      </w:pPr>
    </w:p>
    <w:p w:rsidR="00070C7A" w:rsidP="00070C7A">
      <w:pPr>
        <w:tabs>
          <w:tab w:val="left" w:pos="851"/>
          <w:tab w:val="left" w:pos="1418"/>
        </w:tabs>
        <w:spacing w:after="0"/>
      </w:pPr>
      <w:r>
        <w:t xml:space="preserve">Key Issues emerging </w:t>
      </w:r>
      <w:r>
        <w:t>are as follows:</w:t>
      </w:r>
    </w:p>
    <w:p w:rsidR="00070C7A" w:rsidP="00070C7A">
      <w:pPr>
        <w:tabs>
          <w:tab w:val="left" w:pos="851"/>
          <w:tab w:val="left" w:pos="1418"/>
        </w:tabs>
        <w:spacing w:after="0"/>
      </w:pPr>
    </w:p>
    <w:tbl>
      <w:tblPr>
        <w:tblW w:w="9380" w:type="dxa"/>
        <w:tblLook w:val="04A0"/>
      </w:tblPr>
      <w:tblGrid>
        <w:gridCol w:w="720"/>
        <w:gridCol w:w="3560"/>
        <w:gridCol w:w="1240"/>
        <w:gridCol w:w="1460"/>
        <w:gridCol w:w="1200"/>
        <w:gridCol w:w="1200"/>
      </w:tblGrid>
      <w:tr w:rsidTr="00070C7A">
        <w:tblPrEx>
          <w:tblW w:w="9380" w:type="dxa"/>
          <w:tblLook w:val="04A0"/>
        </w:tblPrEx>
        <w:trPr>
          <w:trHeight w:val="1005"/>
        </w:trPr>
        <w:tc>
          <w:tcPr>
            <w:tcW w:w="720" w:type="dxa"/>
            <w:tcBorders>
              <w:top w:val="single" w:sz="4" w:space="0" w:color="auto"/>
              <w:left w:val="single" w:sz="4" w:space="0" w:color="auto"/>
              <w:bottom w:val="nil"/>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Ref</w:t>
            </w:r>
          </w:p>
        </w:tc>
        <w:tc>
          <w:tcPr>
            <w:tcW w:w="3560" w:type="dxa"/>
            <w:tcBorders>
              <w:top w:val="single" w:sz="4" w:space="0" w:color="auto"/>
              <w:left w:val="nil"/>
              <w:bottom w:val="nil"/>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Service Area</w:t>
            </w:r>
          </w:p>
        </w:tc>
        <w:tc>
          <w:tcPr>
            <w:tcW w:w="1240" w:type="dxa"/>
            <w:tcBorders>
              <w:top w:val="single" w:sz="4" w:space="0" w:color="auto"/>
              <w:left w:val="nil"/>
              <w:bottom w:val="nil"/>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Approved Budget</w:t>
            </w:r>
          </w:p>
        </w:tc>
        <w:tc>
          <w:tcPr>
            <w:tcW w:w="1460" w:type="dxa"/>
            <w:tcBorders>
              <w:top w:val="single" w:sz="4" w:space="0" w:color="auto"/>
              <w:left w:val="nil"/>
              <w:bottom w:val="nil"/>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Current Period Forecast Outturn</w:t>
            </w:r>
          </w:p>
        </w:tc>
        <w:tc>
          <w:tcPr>
            <w:tcW w:w="1200" w:type="dxa"/>
            <w:tcBorders>
              <w:top w:val="single" w:sz="4" w:space="0" w:color="auto"/>
              <w:left w:val="nil"/>
              <w:bottom w:val="nil"/>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Current Period Forecast Variance</w:t>
            </w:r>
          </w:p>
        </w:tc>
        <w:tc>
          <w:tcPr>
            <w:tcW w:w="1200" w:type="dxa"/>
            <w:tcBorders>
              <w:top w:val="single" w:sz="4" w:space="0" w:color="auto"/>
              <w:left w:val="nil"/>
              <w:bottom w:val="nil"/>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Current Period Forecast Variance</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 </w:t>
            </w:r>
          </w:p>
        </w:tc>
        <w:tc>
          <w:tcPr>
            <w:tcW w:w="3560" w:type="dxa"/>
            <w:tcBorders>
              <w:top w:val="nil"/>
              <w:left w:val="nil"/>
              <w:bottom w:val="single" w:sz="4" w:space="0" w:color="auto"/>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 </w:t>
            </w:r>
          </w:p>
        </w:tc>
        <w:tc>
          <w:tcPr>
            <w:tcW w:w="1240" w:type="dxa"/>
            <w:tcBorders>
              <w:top w:val="nil"/>
              <w:left w:val="nil"/>
              <w:bottom w:val="single" w:sz="4" w:space="0" w:color="auto"/>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£m</w:t>
            </w:r>
          </w:p>
        </w:tc>
        <w:tc>
          <w:tcPr>
            <w:tcW w:w="1460" w:type="dxa"/>
            <w:tcBorders>
              <w:top w:val="nil"/>
              <w:left w:val="nil"/>
              <w:bottom w:val="single" w:sz="4" w:space="0" w:color="auto"/>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£m</w:t>
            </w:r>
          </w:p>
        </w:tc>
        <w:tc>
          <w:tcPr>
            <w:tcW w:w="1200" w:type="dxa"/>
            <w:tcBorders>
              <w:top w:val="nil"/>
              <w:left w:val="nil"/>
              <w:bottom w:val="single" w:sz="4" w:space="0" w:color="auto"/>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£m</w:t>
            </w:r>
          </w:p>
        </w:tc>
        <w:tc>
          <w:tcPr>
            <w:tcW w:w="1200" w:type="dxa"/>
            <w:tcBorders>
              <w:top w:val="nil"/>
              <w:left w:val="nil"/>
              <w:bottom w:val="single" w:sz="4" w:space="0" w:color="auto"/>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070C7A" w:rsidRPr="007D36E8" w:rsidP="00070C7A">
            <w:pPr>
              <w:autoSpaceDE/>
              <w:autoSpaceDN/>
              <w:adjustRightInd/>
              <w:spacing w:after="0"/>
              <w:jc w:val="left"/>
              <w:rPr>
                <w:rFonts w:eastAsia="Times New Roman" w:cs="Arial"/>
                <w:b/>
                <w:bCs/>
                <w:sz w:val="20"/>
                <w:szCs w:val="20"/>
                <w:lang w:eastAsia="en-GB"/>
              </w:rPr>
            </w:pPr>
            <w:r w:rsidRPr="007D36E8">
              <w:rPr>
                <w:rFonts w:eastAsia="Times New Roman" w:cs="Arial"/>
                <w:b/>
                <w:bCs/>
                <w:sz w:val="20"/>
                <w:szCs w:val="20"/>
                <w:lang w:eastAsia="en-GB"/>
              </w:rPr>
              <w:t>3.1</w:t>
            </w:r>
          </w:p>
        </w:tc>
        <w:tc>
          <w:tcPr>
            <w:tcW w:w="356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left"/>
              <w:rPr>
                <w:rFonts w:eastAsia="Times New Roman" w:cs="Arial"/>
                <w:sz w:val="20"/>
                <w:szCs w:val="20"/>
                <w:lang w:eastAsia="en-GB"/>
              </w:rPr>
            </w:pPr>
            <w:r w:rsidRPr="007D36E8">
              <w:rPr>
                <w:rFonts w:eastAsia="Times New Roman" w:cs="Arial"/>
                <w:sz w:val="20"/>
                <w:szCs w:val="20"/>
                <w:lang w:eastAsia="en-GB"/>
              </w:rPr>
              <w:t>ADULT SERVICES</w:t>
            </w:r>
          </w:p>
        </w:tc>
        <w:tc>
          <w:tcPr>
            <w:tcW w:w="1240" w:type="dxa"/>
            <w:tcBorders>
              <w:top w:val="nil"/>
              <w:left w:val="nil"/>
              <w:bottom w:val="single" w:sz="4" w:space="0" w:color="auto"/>
              <w:right w:val="single" w:sz="4" w:space="0" w:color="auto"/>
            </w:tcBorders>
            <w:shd w:val="clear" w:color="auto" w:fill="auto"/>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341.066 </w:t>
            </w:r>
          </w:p>
        </w:tc>
        <w:tc>
          <w:tcPr>
            <w:tcW w:w="146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340.925 </w:t>
            </w:r>
          </w:p>
        </w:tc>
        <w:tc>
          <w:tcPr>
            <w:tcW w:w="120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-0.141 </w:t>
            </w:r>
          </w:p>
        </w:tc>
        <w:tc>
          <w:tcPr>
            <w:tcW w:w="120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-0.04%</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070C7A" w:rsidRPr="007D36E8" w:rsidP="00070C7A">
            <w:pPr>
              <w:autoSpaceDE/>
              <w:autoSpaceDN/>
              <w:adjustRightInd/>
              <w:spacing w:after="0"/>
              <w:jc w:val="left"/>
              <w:rPr>
                <w:rFonts w:eastAsia="Times New Roman" w:cs="Arial"/>
                <w:b/>
                <w:bCs/>
                <w:sz w:val="20"/>
                <w:szCs w:val="20"/>
                <w:lang w:eastAsia="en-GB"/>
              </w:rPr>
            </w:pPr>
            <w:r w:rsidRPr="007D36E8">
              <w:rPr>
                <w:rFonts w:eastAsia="Times New Roman" w:cs="Arial"/>
                <w:b/>
                <w:bCs/>
                <w:sz w:val="20"/>
                <w:szCs w:val="20"/>
                <w:lang w:eastAsia="en-GB"/>
              </w:rPr>
              <w:t>3.2</w:t>
            </w:r>
          </w:p>
        </w:tc>
        <w:tc>
          <w:tcPr>
            <w:tcW w:w="356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left"/>
              <w:rPr>
                <w:rFonts w:eastAsia="Times New Roman" w:cs="Arial"/>
                <w:sz w:val="20"/>
                <w:szCs w:val="20"/>
                <w:lang w:eastAsia="en-GB"/>
              </w:rPr>
            </w:pPr>
            <w:r w:rsidRPr="007D36E8">
              <w:rPr>
                <w:rFonts w:eastAsia="Times New Roman" w:cs="Arial"/>
                <w:sz w:val="20"/>
                <w:szCs w:val="20"/>
                <w:lang w:eastAsia="en-GB"/>
              </w:rPr>
              <w:t>CHILDREN'S SERVICES</w:t>
            </w:r>
          </w:p>
        </w:tc>
        <w:tc>
          <w:tcPr>
            <w:tcW w:w="124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145.624 </w:t>
            </w:r>
          </w:p>
        </w:tc>
        <w:tc>
          <w:tcPr>
            <w:tcW w:w="146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143.738 </w:t>
            </w:r>
          </w:p>
        </w:tc>
        <w:tc>
          <w:tcPr>
            <w:tcW w:w="120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-1.886 </w:t>
            </w:r>
          </w:p>
        </w:tc>
        <w:tc>
          <w:tcPr>
            <w:tcW w:w="120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-1.30%</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070C7A" w:rsidRPr="007D36E8" w:rsidP="00070C7A">
            <w:pPr>
              <w:autoSpaceDE/>
              <w:autoSpaceDN/>
              <w:adjustRightInd/>
              <w:spacing w:after="0"/>
              <w:jc w:val="left"/>
              <w:rPr>
                <w:rFonts w:eastAsia="Times New Roman" w:cs="Arial"/>
                <w:b/>
                <w:bCs/>
                <w:sz w:val="20"/>
                <w:szCs w:val="20"/>
                <w:lang w:eastAsia="en-GB"/>
              </w:rPr>
            </w:pPr>
            <w:r w:rsidRPr="007D36E8">
              <w:rPr>
                <w:rFonts w:eastAsia="Times New Roman" w:cs="Arial"/>
                <w:b/>
                <w:bCs/>
                <w:sz w:val="20"/>
                <w:szCs w:val="20"/>
                <w:lang w:eastAsia="en-GB"/>
              </w:rPr>
              <w:t>3.3</w:t>
            </w:r>
          </w:p>
        </w:tc>
        <w:tc>
          <w:tcPr>
            <w:tcW w:w="356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left"/>
              <w:rPr>
                <w:rFonts w:eastAsia="Times New Roman" w:cs="Arial"/>
                <w:sz w:val="20"/>
                <w:szCs w:val="20"/>
                <w:lang w:eastAsia="en-GB"/>
              </w:rPr>
            </w:pPr>
            <w:r w:rsidRPr="007D36E8">
              <w:rPr>
                <w:rFonts w:eastAsia="Times New Roman" w:cs="Arial"/>
                <w:sz w:val="20"/>
                <w:szCs w:val="20"/>
                <w:lang w:eastAsia="en-GB"/>
              </w:rPr>
              <w:t>COMMUNITY SERVICES</w:t>
            </w:r>
          </w:p>
        </w:tc>
        <w:tc>
          <w:tcPr>
            <w:tcW w:w="124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133.279 </w:t>
            </w:r>
          </w:p>
        </w:tc>
        <w:tc>
          <w:tcPr>
            <w:tcW w:w="146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135.315 </w:t>
            </w:r>
          </w:p>
        </w:tc>
        <w:tc>
          <w:tcPr>
            <w:tcW w:w="120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2.036 </w:t>
            </w:r>
          </w:p>
        </w:tc>
        <w:tc>
          <w:tcPr>
            <w:tcW w:w="120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1.53%</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070C7A" w:rsidRPr="007D36E8" w:rsidP="00070C7A">
            <w:pPr>
              <w:autoSpaceDE/>
              <w:autoSpaceDN/>
              <w:adjustRightInd/>
              <w:spacing w:after="0"/>
              <w:jc w:val="left"/>
              <w:rPr>
                <w:rFonts w:eastAsia="Times New Roman" w:cs="Arial"/>
                <w:b/>
                <w:bCs/>
                <w:sz w:val="20"/>
                <w:szCs w:val="20"/>
                <w:lang w:eastAsia="en-GB"/>
              </w:rPr>
            </w:pPr>
            <w:r w:rsidRPr="007D36E8">
              <w:rPr>
                <w:rFonts w:eastAsia="Times New Roman" w:cs="Arial"/>
                <w:b/>
                <w:bCs/>
                <w:sz w:val="20"/>
                <w:szCs w:val="20"/>
                <w:lang w:eastAsia="en-GB"/>
              </w:rPr>
              <w:t>3.4</w:t>
            </w:r>
          </w:p>
        </w:tc>
        <w:tc>
          <w:tcPr>
            <w:tcW w:w="356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left"/>
              <w:rPr>
                <w:rFonts w:eastAsia="Times New Roman" w:cs="Arial"/>
                <w:sz w:val="20"/>
                <w:szCs w:val="20"/>
                <w:lang w:eastAsia="en-GB"/>
              </w:rPr>
            </w:pPr>
            <w:r w:rsidRPr="007D36E8">
              <w:rPr>
                <w:rFonts w:eastAsia="Times New Roman" w:cs="Arial"/>
                <w:sz w:val="20"/>
                <w:szCs w:val="20"/>
                <w:lang w:eastAsia="en-GB"/>
              </w:rPr>
              <w:t>PUBLIC HEALTH &amp; WELLBEING</w:t>
            </w:r>
          </w:p>
        </w:tc>
        <w:tc>
          <w:tcPr>
            <w:tcW w:w="124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20.538 </w:t>
            </w:r>
          </w:p>
        </w:tc>
        <w:tc>
          <w:tcPr>
            <w:tcW w:w="146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19.318 </w:t>
            </w:r>
          </w:p>
        </w:tc>
        <w:tc>
          <w:tcPr>
            <w:tcW w:w="120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-1.220 </w:t>
            </w:r>
          </w:p>
        </w:tc>
        <w:tc>
          <w:tcPr>
            <w:tcW w:w="120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-5.94%</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070C7A" w:rsidRPr="007D36E8" w:rsidP="00070C7A">
            <w:pPr>
              <w:autoSpaceDE/>
              <w:autoSpaceDN/>
              <w:adjustRightInd/>
              <w:spacing w:after="0"/>
              <w:jc w:val="left"/>
              <w:rPr>
                <w:rFonts w:eastAsia="Times New Roman" w:cs="Arial"/>
                <w:b/>
                <w:bCs/>
                <w:sz w:val="20"/>
                <w:szCs w:val="20"/>
                <w:lang w:eastAsia="en-GB"/>
              </w:rPr>
            </w:pPr>
            <w:r w:rsidRPr="007D36E8">
              <w:rPr>
                <w:rFonts w:eastAsia="Times New Roman" w:cs="Arial"/>
                <w:b/>
                <w:bCs/>
                <w:sz w:val="20"/>
                <w:szCs w:val="20"/>
                <w:lang w:eastAsia="en-GB"/>
              </w:rPr>
              <w:t>3.5</w:t>
            </w:r>
          </w:p>
        </w:tc>
        <w:tc>
          <w:tcPr>
            <w:tcW w:w="356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left"/>
              <w:rPr>
                <w:rFonts w:eastAsia="Times New Roman" w:cs="Arial"/>
                <w:sz w:val="20"/>
                <w:szCs w:val="20"/>
                <w:lang w:eastAsia="en-GB"/>
              </w:rPr>
            </w:pPr>
            <w:r w:rsidRPr="007D36E8">
              <w:rPr>
                <w:rFonts w:eastAsia="Times New Roman" w:cs="Arial"/>
                <w:sz w:val="20"/>
                <w:szCs w:val="20"/>
                <w:lang w:eastAsia="en-GB"/>
              </w:rPr>
              <w:t>DEVELOPMENT AND CORPORATE SERVICES</w:t>
            </w:r>
          </w:p>
        </w:tc>
        <w:tc>
          <w:tcPr>
            <w:tcW w:w="124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42.920 </w:t>
            </w:r>
          </w:p>
        </w:tc>
        <w:tc>
          <w:tcPr>
            <w:tcW w:w="146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46.452 </w:t>
            </w:r>
          </w:p>
        </w:tc>
        <w:tc>
          <w:tcPr>
            <w:tcW w:w="120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3.533 </w:t>
            </w:r>
          </w:p>
        </w:tc>
        <w:tc>
          <w:tcPr>
            <w:tcW w:w="120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8.23%</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070C7A" w:rsidRPr="007D36E8" w:rsidP="00070C7A">
            <w:pPr>
              <w:autoSpaceDE/>
              <w:autoSpaceDN/>
              <w:adjustRightInd/>
              <w:spacing w:after="0"/>
              <w:jc w:val="left"/>
              <w:rPr>
                <w:rFonts w:eastAsia="Times New Roman" w:cs="Arial"/>
                <w:b/>
                <w:bCs/>
                <w:sz w:val="20"/>
                <w:szCs w:val="20"/>
                <w:lang w:eastAsia="en-GB"/>
              </w:rPr>
            </w:pPr>
            <w:r w:rsidRPr="007D36E8">
              <w:rPr>
                <w:rFonts w:eastAsia="Times New Roman" w:cs="Arial"/>
                <w:b/>
                <w:bCs/>
                <w:sz w:val="20"/>
                <w:szCs w:val="20"/>
                <w:lang w:eastAsia="en-GB"/>
              </w:rPr>
              <w:t>3.6</w:t>
            </w:r>
          </w:p>
        </w:tc>
        <w:tc>
          <w:tcPr>
            <w:tcW w:w="356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left"/>
              <w:rPr>
                <w:rFonts w:eastAsia="Times New Roman" w:cs="Arial"/>
                <w:sz w:val="20"/>
                <w:szCs w:val="20"/>
                <w:lang w:eastAsia="en-GB"/>
              </w:rPr>
            </w:pPr>
            <w:r w:rsidRPr="007D36E8">
              <w:rPr>
                <w:rFonts w:eastAsia="Times New Roman" w:cs="Arial"/>
                <w:sz w:val="20"/>
                <w:szCs w:val="20"/>
                <w:lang w:eastAsia="en-GB"/>
              </w:rPr>
              <w:t>COMMISSIONING</w:t>
            </w:r>
          </w:p>
        </w:tc>
        <w:tc>
          <w:tcPr>
            <w:tcW w:w="124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40.293 </w:t>
            </w:r>
          </w:p>
        </w:tc>
        <w:tc>
          <w:tcPr>
            <w:tcW w:w="146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38.266 </w:t>
            </w:r>
          </w:p>
        </w:tc>
        <w:tc>
          <w:tcPr>
            <w:tcW w:w="120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-2.027</w:t>
            </w:r>
          </w:p>
        </w:tc>
        <w:tc>
          <w:tcPr>
            <w:tcW w:w="120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-5.03%</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070C7A" w:rsidRPr="007D36E8" w:rsidP="00070C7A">
            <w:pPr>
              <w:autoSpaceDE/>
              <w:autoSpaceDN/>
              <w:adjustRightInd/>
              <w:spacing w:after="0"/>
              <w:jc w:val="left"/>
              <w:rPr>
                <w:rFonts w:eastAsia="Times New Roman" w:cs="Arial"/>
                <w:b/>
                <w:bCs/>
                <w:sz w:val="20"/>
                <w:szCs w:val="20"/>
                <w:lang w:eastAsia="en-GB"/>
              </w:rPr>
            </w:pPr>
            <w:r w:rsidRPr="007D36E8">
              <w:rPr>
                <w:rFonts w:eastAsia="Times New Roman" w:cs="Arial"/>
                <w:b/>
                <w:bCs/>
                <w:sz w:val="20"/>
                <w:szCs w:val="20"/>
                <w:lang w:eastAsia="en-GB"/>
              </w:rPr>
              <w:t>3.7</w:t>
            </w:r>
          </w:p>
        </w:tc>
        <w:tc>
          <w:tcPr>
            <w:tcW w:w="356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left"/>
              <w:rPr>
                <w:rFonts w:eastAsia="Times New Roman" w:cs="Arial"/>
                <w:sz w:val="20"/>
                <w:szCs w:val="20"/>
                <w:lang w:eastAsia="en-GB"/>
              </w:rPr>
            </w:pPr>
            <w:r w:rsidRPr="007D36E8">
              <w:rPr>
                <w:rFonts w:eastAsia="Times New Roman" w:cs="Arial"/>
                <w:sz w:val="20"/>
                <w:szCs w:val="20"/>
                <w:lang w:eastAsia="en-GB"/>
              </w:rPr>
              <w:t>CHIEF EXECUTIVE</w:t>
            </w:r>
          </w:p>
        </w:tc>
        <w:tc>
          <w:tcPr>
            <w:tcW w:w="1240" w:type="dxa"/>
            <w:tcBorders>
              <w:top w:val="nil"/>
              <w:left w:val="nil"/>
              <w:bottom w:val="single" w:sz="4" w:space="0" w:color="auto"/>
              <w:right w:val="single" w:sz="4" w:space="0" w:color="auto"/>
            </w:tcBorders>
            <w:shd w:val="clear" w:color="auto" w:fill="auto"/>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1.102 </w:t>
            </w:r>
          </w:p>
        </w:tc>
        <w:tc>
          <w:tcPr>
            <w:tcW w:w="146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-4.214 </w:t>
            </w:r>
          </w:p>
        </w:tc>
        <w:tc>
          <w:tcPr>
            <w:tcW w:w="120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-5.316 </w:t>
            </w:r>
          </w:p>
        </w:tc>
        <w:tc>
          <w:tcPr>
            <w:tcW w:w="1200" w:type="dxa"/>
            <w:tcBorders>
              <w:top w:val="nil"/>
              <w:left w:val="nil"/>
              <w:bottom w:val="single" w:sz="4" w:space="0" w:color="auto"/>
              <w:right w:val="single" w:sz="4" w:space="0" w:color="auto"/>
            </w:tcBorders>
            <w:shd w:val="clear" w:color="000000" w:fill="FFFFFF"/>
            <w:vAlign w:val="center"/>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-482.40%</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D9D9D9"/>
            <w:vAlign w:val="center"/>
            <w:hideMark/>
          </w:tcPr>
          <w:p w:rsidR="00070C7A" w:rsidRPr="007D36E8" w:rsidP="00070C7A">
            <w:pPr>
              <w:autoSpaceDE/>
              <w:autoSpaceDN/>
              <w:adjustRightInd/>
              <w:spacing w:after="0"/>
              <w:jc w:val="right"/>
              <w:rPr>
                <w:rFonts w:eastAsia="Times New Roman" w:cs="Arial"/>
                <w:b/>
                <w:bCs/>
                <w:sz w:val="20"/>
                <w:szCs w:val="20"/>
                <w:lang w:eastAsia="en-GB"/>
              </w:rPr>
            </w:pPr>
            <w:r w:rsidRPr="007D36E8">
              <w:rPr>
                <w:rFonts w:eastAsia="Times New Roman" w:cs="Arial"/>
                <w:b/>
                <w:bCs/>
                <w:sz w:val="20"/>
                <w:szCs w:val="20"/>
                <w:lang w:eastAsia="en-GB"/>
              </w:rPr>
              <w:t> </w:t>
            </w:r>
          </w:p>
        </w:tc>
        <w:tc>
          <w:tcPr>
            <w:tcW w:w="3560" w:type="dxa"/>
            <w:tcBorders>
              <w:top w:val="nil"/>
              <w:left w:val="nil"/>
              <w:bottom w:val="single" w:sz="4" w:space="0" w:color="auto"/>
              <w:right w:val="single" w:sz="4" w:space="0" w:color="auto"/>
            </w:tcBorders>
            <w:shd w:val="clear" w:color="000000" w:fill="D9D9D9"/>
            <w:vAlign w:val="center"/>
            <w:hideMark/>
          </w:tcPr>
          <w:p w:rsidR="00070C7A" w:rsidRPr="007D36E8" w:rsidP="00070C7A">
            <w:pPr>
              <w:autoSpaceDE/>
              <w:autoSpaceDN/>
              <w:adjustRightInd/>
              <w:spacing w:after="0"/>
              <w:jc w:val="left"/>
              <w:rPr>
                <w:rFonts w:eastAsia="Times New Roman" w:cs="Arial"/>
                <w:b/>
                <w:bCs/>
                <w:sz w:val="20"/>
                <w:szCs w:val="20"/>
                <w:lang w:eastAsia="en-GB"/>
              </w:rPr>
            </w:pPr>
            <w:r w:rsidRPr="007D36E8">
              <w:rPr>
                <w:rFonts w:eastAsia="Times New Roman" w:cs="Arial"/>
                <w:b/>
                <w:bCs/>
                <w:sz w:val="20"/>
                <w:szCs w:val="20"/>
                <w:lang w:eastAsia="en-GB"/>
              </w:rPr>
              <w:t>TOTAL</w:t>
            </w:r>
          </w:p>
        </w:tc>
        <w:tc>
          <w:tcPr>
            <w:tcW w:w="1240" w:type="dxa"/>
            <w:tcBorders>
              <w:top w:val="nil"/>
              <w:left w:val="nil"/>
              <w:bottom w:val="single" w:sz="4" w:space="0" w:color="auto"/>
              <w:right w:val="single" w:sz="4" w:space="0" w:color="auto"/>
            </w:tcBorders>
            <w:shd w:val="clear" w:color="000000" w:fill="D9D9D9"/>
            <w:vAlign w:val="center"/>
            <w:hideMark/>
          </w:tcPr>
          <w:p w:rsidR="00070C7A" w:rsidRPr="007D36E8" w:rsidP="00070C7A">
            <w:pPr>
              <w:autoSpaceDE/>
              <w:autoSpaceDN/>
              <w:adjustRightInd/>
              <w:spacing w:after="0"/>
              <w:jc w:val="right"/>
              <w:rPr>
                <w:rFonts w:eastAsia="Times New Roman" w:cs="Arial"/>
                <w:b/>
                <w:bCs/>
                <w:sz w:val="20"/>
                <w:szCs w:val="20"/>
                <w:lang w:eastAsia="en-GB"/>
              </w:rPr>
            </w:pPr>
            <w:r w:rsidRPr="007D36E8">
              <w:rPr>
                <w:rFonts w:eastAsia="Times New Roman" w:cs="Arial"/>
                <w:b/>
                <w:bCs/>
                <w:sz w:val="20"/>
                <w:szCs w:val="20"/>
                <w:lang w:eastAsia="en-GB"/>
              </w:rPr>
              <w:t xml:space="preserve">724.822 </w:t>
            </w:r>
          </w:p>
        </w:tc>
        <w:tc>
          <w:tcPr>
            <w:tcW w:w="1460" w:type="dxa"/>
            <w:tcBorders>
              <w:top w:val="nil"/>
              <w:left w:val="nil"/>
              <w:bottom w:val="single" w:sz="4" w:space="0" w:color="auto"/>
              <w:right w:val="single" w:sz="4" w:space="0" w:color="auto"/>
            </w:tcBorders>
            <w:shd w:val="clear" w:color="000000" w:fill="D9D9D9"/>
            <w:vAlign w:val="center"/>
            <w:hideMark/>
          </w:tcPr>
          <w:p w:rsidR="00070C7A" w:rsidRPr="007D36E8" w:rsidP="00070C7A">
            <w:pPr>
              <w:autoSpaceDE/>
              <w:autoSpaceDN/>
              <w:adjustRightInd/>
              <w:spacing w:after="0"/>
              <w:jc w:val="right"/>
              <w:rPr>
                <w:rFonts w:eastAsia="Times New Roman" w:cs="Arial"/>
                <w:b/>
                <w:bCs/>
                <w:sz w:val="20"/>
                <w:szCs w:val="20"/>
                <w:lang w:eastAsia="en-GB"/>
              </w:rPr>
            </w:pPr>
            <w:r w:rsidRPr="007D36E8">
              <w:rPr>
                <w:rFonts w:eastAsia="Times New Roman" w:cs="Arial"/>
                <w:b/>
                <w:bCs/>
                <w:sz w:val="20"/>
                <w:szCs w:val="20"/>
                <w:lang w:eastAsia="en-GB"/>
              </w:rPr>
              <w:t xml:space="preserve">719.800 </w:t>
            </w:r>
          </w:p>
        </w:tc>
        <w:tc>
          <w:tcPr>
            <w:tcW w:w="1200" w:type="dxa"/>
            <w:tcBorders>
              <w:top w:val="nil"/>
              <w:left w:val="nil"/>
              <w:bottom w:val="single" w:sz="4" w:space="0" w:color="auto"/>
              <w:right w:val="single" w:sz="4" w:space="0" w:color="auto"/>
            </w:tcBorders>
            <w:shd w:val="clear" w:color="000000" w:fill="D9D9D9"/>
            <w:vAlign w:val="center"/>
            <w:hideMark/>
          </w:tcPr>
          <w:p w:rsidR="00070C7A" w:rsidRPr="007D36E8" w:rsidP="00070C7A">
            <w:pPr>
              <w:autoSpaceDE/>
              <w:autoSpaceDN/>
              <w:adjustRightInd/>
              <w:spacing w:after="0"/>
              <w:jc w:val="right"/>
              <w:rPr>
                <w:rFonts w:eastAsia="Times New Roman" w:cs="Arial"/>
                <w:b/>
                <w:bCs/>
                <w:sz w:val="20"/>
                <w:szCs w:val="20"/>
                <w:lang w:eastAsia="en-GB"/>
              </w:rPr>
            </w:pPr>
            <w:r w:rsidRPr="007D36E8">
              <w:rPr>
                <w:rFonts w:eastAsia="Times New Roman" w:cs="Arial"/>
                <w:b/>
                <w:bCs/>
                <w:sz w:val="20"/>
                <w:szCs w:val="20"/>
                <w:lang w:eastAsia="en-GB"/>
              </w:rPr>
              <w:t xml:space="preserve">-5.022 </w:t>
            </w:r>
          </w:p>
        </w:tc>
        <w:tc>
          <w:tcPr>
            <w:tcW w:w="1200" w:type="dxa"/>
            <w:tcBorders>
              <w:top w:val="nil"/>
              <w:left w:val="nil"/>
              <w:bottom w:val="single" w:sz="4" w:space="0" w:color="auto"/>
              <w:right w:val="single" w:sz="4" w:space="0" w:color="auto"/>
            </w:tcBorders>
            <w:shd w:val="clear" w:color="000000" w:fill="D9D9D9"/>
            <w:vAlign w:val="center"/>
            <w:hideMark/>
          </w:tcPr>
          <w:p w:rsidR="00070C7A" w:rsidRPr="007941EC" w:rsidP="00070C7A">
            <w:pPr>
              <w:autoSpaceDE/>
              <w:autoSpaceDN/>
              <w:adjustRightInd/>
              <w:spacing w:after="0"/>
              <w:jc w:val="right"/>
              <w:rPr>
                <w:rFonts w:eastAsia="Times New Roman" w:cs="Arial"/>
                <w:b/>
                <w:bCs/>
                <w:sz w:val="20"/>
                <w:szCs w:val="20"/>
                <w:lang w:eastAsia="en-GB"/>
              </w:rPr>
            </w:pPr>
            <w:r w:rsidRPr="007D36E8">
              <w:rPr>
                <w:rFonts w:eastAsia="Times New Roman" w:cs="Arial"/>
                <w:b/>
                <w:bCs/>
                <w:sz w:val="20"/>
                <w:szCs w:val="20"/>
                <w:lang w:eastAsia="en-GB"/>
              </w:rPr>
              <w:t>-0.69%</w:t>
            </w:r>
          </w:p>
        </w:tc>
      </w:tr>
    </w:tbl>
    <w:p w:rsidR="00070C7A" w:rsidP="00070C7A">
      <w:pPr>
        <w:tabs>
          <w:tab w:val="left" w:pos="851"/>
          <w:tab w:val="left" w:pos="1418"/>
        </w:tabs>
        <w:spacing w:after="0"/>
      </w:pPr>
    </w:p>
    <w:p w:rsidR="00070C7A" w:rsidP="00070C7A">
      <w:pPr>
        <w:tabs>
          <w:tab w:val="left" w:pos="851"/>
          <w:tab w:val="left" w:pos="1418"/>
        </w:tabs>
        <w:spacing w:after="0"/>
      </w:pPr>
    </w:p>
    <w:p w:rsidR="00070C7A" w:rsidP="00070C7A">
      <w:pPr>
        <w:tabs>
          <w:tab w:val="left" w:pos="851"/>
          <w:tab w:val="left" w:pos="1418"/>
        </w:tabs>
        <w:spacing w:after="0"/>
      </w:pPr>
    </w:p>
    <w:p w:rsidR="00070C7A" w:rsidP="00070C7A">
      <w:pPr>
        <w:tabs>
          <w:tab w:val="left" w:pos="851"/>
          <w:tab w:val="left" w:pos="1418"/>
        </w:tabs>
        <w:spacing w:after="0"/>
      </w:pPr>
    </w:p>
    <w:p w:rsidR="00070C7A" w:rsidP="00070C7A">
      <w:pPr>
        <w:tabs>
          <w:tab w:val="left" w:pos="851"/>
          <w:tab w:val="left" w:pos="1418"/>
        </w:tabs>
        <w:spacing w:after="0"/>
      </w:pPr>
    </w:p>
    <w:p w:rsidR="00070C7A" w:rsidP="00070C7A">
      <w:pPr>
        <w:tabs>
          <w:tab w:val="left" w:pos="851"/>
          <w:tab w:val="left" w:pos="1418"/>
        </w:tabs>
        <w:spacing w:after="0"/>
      </w:pPr>
    </w:p>
    <w:p w:rsidR="00070C7A" w:rsidP="00070C7A">
      <w:pPr>
        <w:tabs>
          <w:tab w:val="left" w:pos="851"/>
          <w:tab w:val="left" w:pos="1418"/>
        </w:tabs>
        <w:spacing w:after="0"/>
      </w:pPr>
    </w:p>
    <w:p w:rsidR="00070C7A" w:rsidP="00070C7A">
      <w:pPr>
        <w:tabs>
          <w:tab w:val="left" w:pos="851"/>
          <w:tab w:val="left" w:pos="1418"/>
        </w:tabs>
        <w:spacing w:after="0"/>
      </w:pPr>
    </w:p>
    <w:p w:rsidR="00070C7A" w:rsidP="00070C7A">
      <w:pPr>
        <w:tabs>
          <w:tab w:val="left" w:pos="851"/>
          <w:tab w:val="left" w:pos="1418"/>
        </w:tabs>
        <w:spacing w:after="0"/>
      </w:pPr>
    </w:p>
    <w:p w:rsidR="00070C7A" w:rsidP="00070C7A">
      <w:pPr>
        <w:tabs>
          <w:tab w:val="left" w:pos="851"/>
          <w:tab w:val="left" w:pos="1418"/>
        </w:tabs>
        <w:spacing w:after="0"/>
      </w:pPr>
    </w:p>
    <w:p w:rsidR="00070C7A" w:rsidP="00070C7A">
      <w:pPr>
        <w:tabs>
          <w:tab w:val="left" w:pos="851"/>
          <w:tab w:val="left" w:pos="1418"/>
        </w:tabs>
        <w:spacing w:after="0"/>
      </w:pPr>
    </w:p>
    <w:p w:rsidR="00070C7A" w:rsidP="00070C7A">
      <w:pPr>
        <w:tabs>
          <w:tab w:val="left" w:pos="851"/>
          <w:tab w:val="left" w:pos="1418"/>
        </w:tabs>
        <w:spacing w:after="0"/>
      </w:pPr>
    </w:p>
    <w:p w:rsidR="00070C7A" w:rsidP="00070C7A">
      <w:pPr>
        <w:tabs>
          <w:tab w:val="left" w:pos="851"/>
          <w:tab w:val="left" w:pos="1418"/>
        </w:tabs>
        <w:spacing w:after="0"/>
      </w:pPr>
    </w:p>
    <w:p w:rsidR="00070C7A" w:rsidP="00070C7A">
      <w:pPr>
        <w:tabs>
          <w:tab w:val="left" w:pos="851"/>
          <w:tab w:val="left" w:pos="1418"/>
        </w:tabs>
        <w:spacing w:after="0"/>
      </w:pPr>
    </w:p>
    <w:p w:rsidR="00070C7A" w:rsidP="00070C7A">
      <w:pPr>
        <w:autoSpaceDE/>
        <w:autoSpaceDN/>
        <w:adjustRightInd/>
        <w:spacing w:after="0"/>
        <w:rPr>
          <w:b/>
        </w:rPr>
      </w:pPr>
    </w:p>
    <w:p w:rsidR="00070C7A" w:rsidRPr="00972CBC" w:rsidP="00070C7A">
      <w:pPr>
        <w:autoSpaceDE/>
        <w:autoSpaceDN/>
        <w:adjustRightInd/>
        <w:spacing w:after="0"/>
      </w:pPr>
      <w:r w:rsidRPr="00972CBC">
        <w:br w:type="page"/>
      </w:r>
    </w:p>
    <w:p w:rsidR="00070C7A" w:rsidP="00070C7A">
      <w:pPr>
        <w:tabs>
          <w:tab w:val="left" w:pos="851"/>
          <w:tab w:val="left" w:pos="1418"/>
        </w:tabs>
        <w:spacing w:after="0"/>
        <w:rPr>
          <w:b/>
        </w:rPr>
      </w:pPr>
      <w:r>
        <w:rPr>
          <w:b/>
        </w:rPr>
        <w:t>3.1</w:t>
      </w:r>
      <w:r>
        <w:rPr>
          <w:b/>
        </w:rPr>
        <w:tab/>
        <w:t>Operations and Delivery – Adult Services</w:t>
      </w:r>
    </w:p>
    <w:p w:rsidR="00070C7A" w:rsidP="00070C7A">
      <w:pPr>
        <w:tabs>
          <w:tab w:val="left" w:pos="851"/>
          <w:tab w:val="left" w:pos="1418"/>
        </w:tabs>
        <w:spacing w:after="0"/>
        <w:rPr>
          <w:b/>
        </w:rPr>
      </w:pPr>
    </w:p>
    <w:tbl>
      <w:tblPr>
        <w:tblW w:w="9380" w:type="dxa"/>
        <w:tblLook w:val="04A0"/>
      </w:tblPr>
      <w:tblGrid>
        <w:gridCol w:w="720"/>
        <w:gridCol w:w="3560"/>
        <w:gridCol w:w="1240"/>
        <w:gridCol w:w="1460"/>
        <w:gridCol w:w="1200"/>
        <w:gridCol w:w="1200"/>
      </w:tblGrid>
      <w:tr w:rsidTr="00070C7A">
        <w:tblPrEx>
          <w:tblW w:w="9380" w:type="dxa"/>
          <w:tblLook w:val="04A0"/>
        </w:tblPrEx>
        <w:trPr>
          <w:trHeight w:val="1005"/>
        </w:trPr>
        <w:tc>
          <w:tcPr>
            <w:tcW w:w="720" w:type="dxa"/>
            <w:tcBorders>
              <w:top w:val="single" w:sz="4" w:space="0" w:color="auto"/>
              <w:left w:val="single" w:sz="4" w:space="0" w:color="auto"/>
              <w:bottom w:val="nil"/>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Ref</w:t>
            </w:r>
          </w:p>
        </w:tc>
        <w:tc>
          <w:tcPr>
            <w:tcW w:w="3560" w:type="dxa"/>
            <w:tcBorders>
              <w:top w:val="single" w:sz="4" w:space="0" w:color="auto"/>
              <w:left w:val="nil"/>
              <w:bottom w:val="nil"/>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HEAD OF SERVICE</w:t>
            </w:r>
          </w:p>
        </w:tc>
        <w:tc>
          <w:tcPr>
            <w:tcW w:w="1240" w:type="dxa"/>
            <w:tcBorders>
              <w:top w:val="single" w:sz="4" w:space="0" w:color="auto"/>
              <w:left w:val="nil"/>
              <w:bottom w:val="nil"/>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Approved Budget</w:t>
            </w:r>
          </w:p>
        </w:tc>
        <w:tc>
          <w:tcPr>
            <w:tcW w:w="1460" w:type="dxa"/>
            <w:tcBorders>
              <w:top w:val="single" w:sz="4" w:space="0" w:color="auto"/>
              <w:left w:val="nil"/>
              <w:bottom w:val="nil"/>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Current Period Forecast Outturn</w:t>
            </w:r>
          </w:p>
        </w:tc>
        <w:tc>
          <w:tcPr>
            <w:tcW w:w="1200" w:type="dxa"/>
            <w:tcBorders>
              <w:top w:val="single" w:sz="4" w:space="0" w:color="auto"/>
              <w:left w:val="nil"/>
              <w:bottom w:val="nil"/>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 xml:space="preserve">Current Period </w:t>
            </w:r>
            <w:r w:rsidRPr="007D36E8">
              <w:rPr>
                <w:rFonts w:eastAsia="Times New Roman" w:cs="Arial"/>
                <w:b/>
                <w:bCs/>
                <w:sz w:val="20"/>
                <w:szCs w:val="20"/>
                <w:lang w:eastAsia="en-GB"/>
              </w:rPr>
              <w:t>Forecast Variance</w:t>
            </w:r>
          </w:p>
        </w:tc>
        <w:tc>
          <w:tcPr>
            <w:tcW w:w="1200" w:type="dxa"/>
            <w:tcBorders>
              <w:top w:val="single" w:sz="4" w:space="0" w:color="auto"/>
              <w:left w:val="nil"/>
              <w:bottom w:val="nil"/>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Current Period Forecast Variance</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 </w:t>
            </w:r>
          </w:p>
        </w:tc>
        <w:tc>
          <w:tcPr>
            <w:tcW w:w="3560" w:type="dxa"/>
            <w:tcBorders>
              <w:top w:val="nil"/>
              <w:left w:val="nil"/>
              <w:bottom w:val="single" w:sz="4" w:space="0" w:color="auto"/>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 </w:t>
            </w:r>
          </w:p>
        </w:tc>
        <w:tc>
          <w:tcPr>
            <w:tcW w:w="1240" w:type="dxa"/>
            <w:tcBorders>
              <w:top w:val="nil"/>
              <w:left w:val="nil"/>
              <w:bottom w:val="single" w:sz="4" w:space="0" w:color="auto"/>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£m</w:t>
            </w:r>
          </w:p>
        </w:tc>
        <w:tc>
          <w:tcPr>
            <w:tcW w:w="1460" w:type="dxa"/>
            <w:tcBorders>
              <w:top w:val="nil"/>
              <w:left w:val="nil"/>
              <w:bottom w:val="single" w:sz="4" w:space="0" w:color="auto"/>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£m</w:t>
            </w:r>
          </w:p>
        </w:tc>
        <w:tc>
          <w:tcPr>
            <w:tcW w:w="1200" w:type="dxa"/>
            <w:tcBorders>
              <w:top w:val="nil"/>
              <w:left w:val="nil"/>
              <w:bottom w:val="single" w:sz="4" w:space="0" w:color="auto"/>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£m</w:t>
            </w:r>
          </w:p>
        </w:tc>
        <w:tc>
          <w:tcPr>
            <w:tcW w:w="1200" w:type="dxa"/>
            <w:tcBorders>
              <w:top w:val="nil"/>
              <w:left w:val="nil"/>
              <w:bottom w:val="single" w:sz="4" w:space="0" w:color="auto"/>
              <w:right w:val="single" w:sz="4" w:space="0" w:color="auto"/>
            </w:tcBorders>
            <w:shd w:val="clear" w:color="000000" w:fill="D9D9D9"/>
            <w:vAlign w:val="bottom"/>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3.1.1</w:t>
            </w:r>
          </w:p>
        </w:tc>
        <w:tc>
          <w:tcPr>
            <w:tcW w:w="3560" w:type="dxa"/>
            <w:tcBorders>
              <w:top w:val="nil"/>
              <w:left w:val="nil"/>
              <w:bottom w:val="single" w:sz="4" w:space="0" w:color="auto"/>
              <w:right w:val="single" w:sz="4" w:space="0" w:color="auto"/>
            </w:tcBorders>
            <w:shd w:val="clear" w:color="000000" w:fill="FFFFFF"/>
            <w:hideMark/>
          </w:tcPr>
          <w:p w:rsidR="00070C7A" w:rsidRPr="007D36E8" w:rsidP="00070C7A">
            <w:pPr>
              <w:autoSpaceDE/>
              <w:autoSpaceDN/>
              <w:adjustRightInd/>
              <w:spacing w:after="0"/>
              <w:jc w:val="left"/>
              <w:rPr>
                <w:rFonts w:eastAsia="Times New Roman" w:cs="Arial"/>
                <w:sz w:val="20"/>
                <w:szCs w:val="20"/>
                <w:lang w:eastAsia="en-GB"/>
              </w:rPr>
            </w:pPr>
            <w:r w:rsidRPr="007D36E8">
              <w:rPr>
                <w:rFonts w:eastAsia="Times New Roman" w:cs="Arial"/>
                <w:sz w:val="20"/>
                <w:szCs w:val="20"/>
                <w:lang w:eastAsia="en-GB"/>
              </w:rPr>
              <w:t>DISABILITY (ADULTS)</w:t>
            </w:r>
          </w:p>
        </w:tc>
        <w:tc>
          <w:tcPr>
            <w:tcW w:w="1240" w:type="dxa"/>
            <w:tcBorders>
              <w:top w:val="nil"/>
              <w:left w:val="nil"/>
              <w:bottom w:val="single" w:sz="4" w:space="0" w:color="auto"/>
              <w:right w:val="single" w:sz="4" w:space="0" w:color="auto"/>
            </w:tcBorders>
            <w:shd w:val="clear" w:color="000000" w:fill="FFFFFF"/>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-3.795 </w:t>
            </w:r>
          </w:p>
        </w:tc>
        <w:tc>
          <w:tcPr>
            <w:tcW w:w="1460" w:type="dxa"/>
            <w:tcBorders>
              <w:top w:val="nil"/>
              <w:left w:val="nil"/>
              <w:bottom w:val="single" w:sz="4" w:space="0" w:color="auto"/>
              <w:right w:val="single" w:sz="4" w:space="0" w:color="auto"/>
            </w:tcBorders>
            <w:shd w:val="clear" w:color="000000" w:fill="FFFFFF"/>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-3.928 </w:t>
            </w:r>
          </w:p>
        </w:tc>
        <w:tc>
          <w:tcPr>
            <w:tcW w:w="1200" w:type="dxa"/>
            <w:tcBorders>
              <w:top w:val="nil"/>
              <w:left w:val="nil"/>
              <w:bottom w:val="single" w:sz="4" w:space="0" w:color="auto"/>
              <w:right w:val="single" w:sz="4" w:space="0" w:color="auto"/>
            </w:tcBorders>
            <w:shd w:val="clear" w:color="000000" w:fill="FFFFFF"/>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-0.133 </w:t>
            </w:r>
          </w:p>
        </w:tc>
        <w:tc>
          <w:tcPr>
            <w:tcW w:w="1200" w:type="dxa"/>
            <w:tcBorders>
              <w:top w:val="nil"/>
              <w:left w:val="nil"/>
              <w:bottom w:val="single" w:sz="4" w:space="0" w:color="auto"/>
              <w:right w:val="single" w:sz="4" w:space="0" w:color="auto"/>
            </w:tcBorders>
            <w:shd w:val="clear" w:color="000000" w:fill="FFFFFF"/>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-3.50%</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3.1.2</w:t>
            </w:r>
          </w:p>
        </w:tc>
        <w:tc>
          <w:tcPr>
            <w:tcW w:w="3560" w:type="dxa"/>
            <w:tcBorders>
              <w:top w:val="nil"/>
              <w:left w:val="nil"/>
              <w:bottom w:val="single" w:sz="4" w:space="0" w:color="auto"/>
              <w:right w:val="single" w:sz="4" w:space="0" w:color="auto"/>
            </w:tcBorders>
            <w:shd w:val="clear" w:color="000000" w:fill="FFFFFF"/>
            <w:hideMark/>
          </w:tcPr>
          <w:p w:rsidR="00070C7A" w:rsidRPr="007D36E8" w:rsidP="00070C7A">
            <w:pPr>
              <w:autoSpaceDE/>
              <w:autoSpaceDN/>
              <w:adjustRightInd/>
              <w:spacing w:after="0"/>
              <w:jc w:val="left"/>
              <w:rPr>
                <w:rFonts w:eastAsia="Times New Roman" w:cs="Arial"/>
                <w:sz w:val="20"/>
                <w:szCs w:val="20"/>
                <w:lang w:eastAsia="en-GB"/>
              </w:rPr>
            </w:pPr>
            <w:r w:rsidRPr="007D36E8">
              <w:rPr>
                <w:rFonts w:eastAsia="Times New Roman" w:cs="Arial"/>
                <w:sz w:val="20"/>
                <w:szCs w:val="20"/>
                <w:lang w:eastAsia="en-GB"/>
              </w:rPr>
              <w:t>OLDER PEOPLE</w:t>
            </w:r>
          </w:p>
        </w:tc>
        <w:tc>
          <w:tcPr>
            <w:tcW w:w="1240" w:type="dxa"/>
            <w:tcBorders>
              <w:top w:val="nil"/>
              <w:left w:val="nil"/>
              <w:bottom w:val="single" w:sz="4" w:space="0" w:color="auto"/>
              <w:right w:val="single" w:sz="4" w:space="0" w:color="auto"/>
            </w:tcBorders>
            <w:shd w:val="clear" w:color="000000" w:fill="FFFFFF"/>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1.048 </w:t>
            </w:r>
          </w:p>
        </w:tc>
        <w:tc>
          <w:tcPr>
            <w:tcW w:w="1460" w:type="dxa"/>
            <w:tcBorders>
              <w:top w:val="nil"/>
              <w:left w:val="nil"/>
              <w:bottom w:val="single" w:sz="4" w:space="0" w:color="auto"/>
              <w:right w:val="single" w:sz="4" w:space="0" w:color="auto"/>
            </w:tcBorders>
            <w:shd w:val="clear" w:color="000000" w:fill="FFFFFF"/>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1.820 </w:t>
            </w:r>
          </w:p>
        </w:tc>
        <w:tc>
          <w:tcPr>
            <w:tcW w:w="1200" w:type="dxa"/>
            <w:tcBorders>
              <w:top w:val="nil"/>
              <w:left w:val="nil"/>
              <w:bottom w:val="single" w:sz="4" w:space="0" w:color="auto"/>
              <w:right w:val="single" w:sz="4" w:space="0" w:color="auto"/>
            </w:tcBorders>
            <w:shd w:val="clear" w:color="000000" w:fill="FFFFFF"/>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0.772 </w:t>
            </w:r>
          </w:p>
        </w:tc>
        <w:tc>
          <w:tcPr>
            <w:tcW w:w="1200" w:type="dxa"/>
            <w:tcBorders>
              <w:top w:val="nil"/>
              <w:left w:val="nil"/>
              <w:bottom w:val="single" w:sz="4" w:space="0" w:color="auto"/>
              <w:right w:val="single" w:sz="4" w:space="0" w:color="auto"/>
            </w:tcBorders>
            <w:shd w:val="clear" w:color="000000" w:fill="FFFFFF"/>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73.66%</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3.1.3</w:t>
            </w:r>
          </w:p>
        </w:tc>
        <w:tc>
          <w:tcPr>
            <w:tcW w:w="3560" w:type="dxa"/>
            <w:tcBorders>
              <w:top w:val="nil"/>
              <w:left w:val="nil"/>
              <w:bottom w:val="single" w:sz="4" w:space="0" w:color="auto"/>
              <w:right w:val="single" w:sz="4" w:space="0" w:color="auto"/>
            </w:tcBorders>
            <w:shd w:val="clear" w:color="000000" w:fill="FFFFFF"/>
            <w:hideMark/>
          </w:tcPr>
          <w:p w:rsidR="00070C7A" w:rsidRPr="007D36E8" w:rsidP="00070C7A">
            <w:pPr>
              <w:autoSpaceDE/>
              <w:autoSpaceDN/>
              <w:adjustRightInd/>
              <w:spacing w:after="0"/>
              <w:jc w:val="left"/>
              <w:rPr>
                <w:rFonts w:eastAsia="Times New Roman" w:cs="Arial"/>
                <w:sz w:val="20"/>
                <w:szCs w:val="20"/>
                <w:lang w:eastAsia="en-GB"/>
              </w:rPr>
            </w:pPr>
            <w:r w:rsidRPr="007D36E8">
              <w:rPr>
                <w:rFonts w:eastAsia="Times New Roman" w:cs="Arial"/>
                <w:sz w:val="20"/>
                <w:szCs w:val="20"/>
                <w:lang w:eastAsia="en-GB"/>
              </w:rPr>
              <w:t>LEARNING DISABILITIES, AUTISM &amp; MENTAL HEALTH</w:t>
            </w:r>
          </w:p>
        </w:tc>
        <w:tc>
          <w:tcPr>
            <w:tcW w:w="1240" w:type="dxa"/>
            <w:tcBorders>
              <w:top w:val="nil"/>
              <w:left w:val="nil"/>
              <w:bottom w:val="single" w:sz="4" w:space="0" w:color="auto"/>
              <w:right w:val="single" w:sz="4" w:space="0" w:color="auto"/>
            </w:tcBorders>
            <w:shd w:val="clear" w:color="auto" w:fill="auto"/>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175.892 </w:t>
            </w:r>
          </w:p>
        </w:tc>
        <w:tc>
          <w:tcPr>
            <w:tcW w:w="1460" w:type="dxa"/>
            <w:tcBorders>
              <w:top w:val="nil"/>
              <w:left w:val="nil"/>
              <w:bottom w:val="single" w:sz="4" w:space="0" w:color="auto"/>
              <w:right w:val="single" w:sz="4" w:space="0" w:color="auto"/>
            </w:tcBorders>
            <w:shd w:val="clear" w:color="000000" w:fill="FFFFFF"/>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169.375 </w:t>
            </w:r>
          </w:p>
        </w:tc>
        <w:tc>
          <w:tcPr>
            <w:tcW w:w="1200" w:type="dxa"/>
            <w:tcBorders>
              <w:top w:val="nil"/>
              <w:left w:val="nil"/>
              <w:bottom w:val="single" w:sz="4" w:space="0" w:color="auto"/>
              <w:right w:val="single" w:sz="4" w:space="0" w:color="auto"/>
            </w:tcBorders>
            <w:shd w:val="clear" w:color="000000" w:fill="FFFFFF"/>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-6.517 </w:t>
            </w:r>
          </w:p>
        </w:tc>
        <w:tc>
          <w:tcPr>
            <w:tcW w:w="1200" w:type="dxa"/>
            <w:tcBorders>
              <w:top w:val="nil"/>
              <w:left w:val="nil"/>
              <w:bottom w:val="single" w:sz="4" w:space="0" w:color="auto"/>
              <w:right w:val="single" w:sz="4" w:space="0" w:color="auto"/>
            </w:tcBorders>
            <w:shd w:val="clear" w:color="000000" w:fill="FFFFFF"/>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-3.71%</w:t>
            </w:r>
          </w:p>
        </w:tc>
      </w:tr>
      <w:tr w:rsidTr="00070C7A">
        <w:tblPrEx>
          <w:tblW w:w="9380" w:type="dxa"/>
          <w:tblLook w:val="04A0"/>
        </w:tblPrEx>
        <w:trPr>
          <w:trHeight w:val="559"/>
        </w:trPr>
        <w:tc>
          <w:tcPr>
            <w:tcW w:w="720" w:type="dxa"/>
            <w:tcBorders>
              <w:top w:val="single" w:sz="4" w:space="0" w:color="auto"/>
              <w:left w:val="single" w:sz="4" w:space="0" w:color="auto"/>
              <w:bottom w:val="single" w:sz="4" w:space="0" w:color="auto"/>
              <w:right w:val="nil"/>
            </w:tcBorders>
            <w:shd w:val="clear" w:color="auto" w:fill="auto"/>
            <w:noWrap/>
            <w:hideMark/>
          </w:tcPr>
          <w:p w:rsidR="00070C7A" w:rsidRPr="007D36E8" w:rsidP="00070C7A">
            <w:pPr>
              <w:autoSpaceDE/>
              <w:autoSpaceDN/>
              <w:adjustRightInd/>
              <w:spacing w:after="0"/>
              <w:jc w:val="center"/>
              <w:rPr>
                <w:rFonts w:eastAsia="Times New Roman" w:cs="Arial"/>
                <w:b/>
                <w:bCs/>
                <w:sz w:val="20"/>
                <w:szCs w:val="20"/>
                <w:lang w:eastAsia="en-GB"/>
              </w:rPr>
            </w:pPr>
            <w:r w:rsidRPr="007D36E8">
              <w:rPr>
                <w:rFonts w:eastAsia="Times New Roman" w:cs="Arial"/>
                <w:b/>
                <w:bCs/>
                <w:sz w:val="20"/>
                <w:szCs w:val="20"/>
                <w:lang w:eastAsia="en-GB"/>
              </w:rPr>
              <w:t>3.1.4</w:t>
            </w:r>
          </w:p>
        </w:tc>
        <w:tc>
          <w:tcPr>
            <w:tcW w:w="3560" w:type="dxa"/>
            <w:tcBorders>
              <w:top w:val="nil"/>
              <w:left w:val="single" w:sz="4" w:space="0" w:color="auto"/>
              <w:bottom w:val="single" w:sz="4" w:space="0" w:color="auto"/>
              <w:right w:val="single" w:sz="4" w:space="0" w:color="auto"/>
            </w:tcBorders>
            <w:shd w:val="clear" w:color="auto" w:fill="auto"/>
            <w:hideMark/>
          </w:tcPr>
          <w:p w:rsidR="00070C7A" w:rsidRPr="007D36E8" w:rsidP="00070C7A">
            <w:pPr>
              <w:autoSpaceDE/>
              <w:autoSpaceDN/>
              <w:adjustRightInd/>
              <w:spacing w:after="0"/>
              <w:jc w:val="left"/>
              <w:rPr>
                <w:rFonts w:eastAsia="Times New Roman" w:cs="Arial"/>
                <w:sz w:val="20"/>
                <w:szCs w:val="20"/>
                <w:lang w:eastAsia="en-GB"/>
              </w:rPr>
            </w:pPr>
            <w:r w:rsidRPr="007D36E8">
              <w:rPr>
                <w:rFonts w:eastAsia="Times New Roman" w:cs="Arial"/>
                <w:sz w:val="20"/>
                <w:szCs w:val="20"/>
                <w:lang w:eastAsia="en-GB"/>
              </w:rPr>
              <w:t>SOCIAL CARE SERVICES (ADULTS)</w:t>
            </w:r>
          </w:p>
        </w:tc>
        <w:tc>
          <w:tcPr>
            <w:tcW w:w="1240" w:type="dxa"/>
            <w:tcBorders>
              <w:top w:val="nil"/>
              <w:left w:val="nil"/>
              <w:bottom w:val="single" w:sz="4" w:space="0" w:color="auto"/>
              <w:right w:val="single" w:sz="4" w:space="0" w:color="auto"/>
            </w:tcBorders>
            <w:shd w:val="clear" w:color="000000" w:fill="FFFFFF"/>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167.921 </w:t>
            </w:r>
          </w:p>
        </w:tc>
        <w:tc>
          <w:tcPr>
            <w:tcW w:w="1460" w:type="dxa"/>
            <w:tcBorders>
              <w:top w:val="nil"/>
              <w:left w:val="nil"/>
              <w:bottom w:val="single" w:sz="4" w:space="0" w:color="auto"/>
              <w:right w:val="single" w:sz="4" w:space="0" w:color="auto"/>
            </w:tcBorders>
            <w:shd w:val="clear" w:color="000000" w:fill="FFFFFF"/>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173.658 </w:t>
            </w:r>
          </w:p>
        </w:tc>
        <w:tc>
          <w:tcPr>
            <w:tcW w:w="1200" w:type="dxa"/>
            <w:tcBorders>
              <w:top w:val="nil"/>
              <w:left w:val="nil"/>
              <w:bottom w:val="single" w:sz="4" w:space="0" w:color="auto"/>
              <w:right w:val="single" w:sz="4" w:space="0" w:color="auto"/>
            </w:tcBorders>
            <w:shd w:val="clear" w:color="000000" w:fill="FFFFFF"/>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 xml:space="preserve">5.737 </w:t>
            </w:r>
          </w:p>
        </w:tc>
        <w:tc>
          <w:tcPr>
            <w:tcW w:w="1200" w:type="dxa"/>
            <w:tcBorders>
              <w:top w:val="nil"/>
              <w:left w:val="nil"/>
              <w:bottom w:val="single" w:sz="4" w:space="0" w:color="auto"/>
              <w:right w:val="single" w:sz="4" w:space="0" w:color="auto"/>
            </w:tcBorders>
            <w:shd w:val="clear" w:color="000000" w:fill="FFFFFF"/>
            <w:hideMark/>
          </w:tcPr>
          <w:p w:rsidR="00070C7A" w:rsidRPr="007D36E8" w:rsidP="00070C7A">
            <w:pPr>
              <w:autoSpaceDE/>
              <w:autoSpaceDN/>
              <w:adjustRightInd/>
              <w:spacing w:after="0"/>
              <w:jc w:val="right"/>
              <w:rPr>
                <w:rFonts w:eastAsia="Times New Roman" w:cs="Arial"/>
                <w:sz w:val="20"/>
                <w:szCs w:val="20"/>
                <w:lang w:eastAsia="en-GB"/>
              </w:rPr>
            </w:pPr>
            <w:r w:rsidRPr="007D36E8">
              <w:rPr>
                <w:rFonts w:eastAsia="Times New Roman" w:cs="Arial"/>
                <w:sz w:val="20"/>
                <w:szCs w:val="20"/>
                <w:lang w:eastAsia="en-GB"/>
              </w:rPr>
              <w:t>3.42%</w:t>
            </w:r>
          </w:p>
        </w:tc>
      </w:tr>
      <w:tr w:rsidTr="00070C7A">
        <w:tblPrEx>
          <w:tblW w:w="9380" w:type="dxa"/>
          <w:tblLook w:val="04A0"/>
        </w:tblPrEx>
        <w:trPr>
          <w:trHeight w:val="559"/>
        </w:trPr>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70C7A" w:rsidRPr="007D36E8" w:rsidP="00070C7A">
            <w:pPr>
              <w:autoSpaceDE/>
              <w:autoSpaceDN/>
              <w:adjustRightInd/>
              <w:spacing w:after="0"/>
              <w:jc w:val="right"/>
              <w:rPr>
                <w:rFonts w:eastAsia="Times New Roman" w:cs="Arial"/>
                <w:b/>
                <w:bCs/>
                <w:sz w:val="20"/>
                <w:szCs w:val="20"/>
                <w:lang w:eastAsia="en-GB"/>
              </w:rPr>
            </w:pPr>
            <w:r w:rsidRPr="007D36E8">
              <w:rPr>
                <w:rFonts w:eastAsia="Times New Roman" w:cs="Arial"/>
                <w:b/>
                <w:bCs/>
                <w:sz w:val="20"/>
                <w:szCs w:val="20"/>
                <w:lang w:eastAsia="en-GB"/>
              </w:rPr>
              <w:t> </w:t>
            </w:r>
          </w:p>
        </w:tc>
        <w:tc>
          <w:tcPr>
            <w:tcW w:w="3560" w:type="dxa"/>
            <w:tcBorders>
              <w:top w:val="nil"/>
              <w:left w:val="nil"/>
              <w:bottom w:val="single" w:sz="4" w:space="0" w:color="auto"/>
              <w:right w:val="single" w:sz="4" w:space="0" w:color="auto"/>
            </w:tcBorders>
            <w:shd w:val="clear" w:color="000000" w:fill="D9D9D9"/>
            <w:vAlign w:val="center"/>
            <w:hideMark/>
          </w:tcPr>
          <w:p w:rsidR="00070C7A" w:rsidRPr="007D36E8" w:rsidP="00070C7A">
            <w:pPr>
              <w:autoSpaceDE/>
              <w:autoSpaceDN/>
              <w:adjustRightInd/>
              <w:spacing w:after="0"/>
              <w:jc w:val="left"/>
              <w:rPr>
                <w:rFonts w:eastAsia="Times New Roman" w:cs="Arial"/>
                <w:b/>
                <w:bCs/>
                <w:sz w:val="20"/>
                <w:szCs w:val="20"/>
                <w:lang w:eastAsia="en-GB"/>
              </w:rPr>
            </w:pPr>
            <w:r w:rsidRPr="007D36E8">
              <w:rPr>
                <w:rFonts w:eastAsia="Times New Roman" w:cs="Arial"/>
                <w:b/>
                <w:bCs/>
                <w:sz w:val="20"/>
                <w:szCs w:val="20"/>
                <w:lang w:eastAsia="en-GB"/>
              </w:rPr>
              <w:t>TOTAL - ADULT SERVICES</w:t>
            </w:r>
          </w:p>
        </w:tc>
        <w:tc>
          <w:tcPr>
            <w:tcW w:w="1240" w:type="dxa"/>
            <w:tcBorders>
              <w:top w:val="nil"/>
              <w:left w:val="nil"/>
              <w:bottom w:val="single" w:sz="4" w:space="0" w:color="auto"/>
              <w:right w:val="single" w:sz="4" w:space="0" w:color="auto"/>
            </w:tcBorders>
            <w:shd w:val="clear" w:color="000000" w:fill="D9D9D9"/>
            <w:vAlign w:val="center"/>
            <w:hideMark/>
          </w:tcPr>
          <w:p w:rsidR="00070C7A" w:rsidRPr="007D36E8" w:rsidP="00070C7A">
            <w:pPr>
              <w:autoSpaceDE/>
              <w:autoSpaceDN/>
              <w:adjustRightInd/>
              <w:spacing w:after="0"/>
              <w:jc w:val="right"/>
              <w:rPr>
                <w:rFonts w:eastAsia="Times New Roman" w:cs="Arial"/>
                <w:b/>
                <w:bCs/>
                <w:sz w:val="20"/>
                <w:szCs w:val="20"/>
                <w:lang w:eastAsia="en-GB"/>
              </w:rPr>
            </w:pPr>
            <w:r w:rsidRPr="007D36E8">
              <w:rPr>
                <w:rFonts w:eastAsia="Times New Roman" w:cs="Arial"/>
                <w:b/>
                <w:bCs/>
                <w:sz w:val="20"/>
                <w:szCs w:val="20"/>
                <w:lang w:eastAsia="en-GB"/>
              </w:rPr>
              <w:t xml:space="preserve">341.066 </w:t>
            </w:r>
          </w:p>
        </w:tc>
        <w:tc>
          <w:tcPr>
            <w:tcW w:w="1460" w:type="dxa"/>
            <w:tcBorders>
              <w:top w:val="nil"/>
              <w:left w:val="nil"/>
              <w:bottom w:val="single" w:sz="4" w:space="0" w:color="auto"/>
              <w:right w:val="single" w:sz="4" w:space="0" w:color="auto"/>
            </w:tcBorders>
            <w:shd w:val="clear" w:color="000000" w:fill="D9D9D9"/>
            <w:vAlign w:val="center"/>
            <w:hideMark/>
          </w:tcPr>
          <w:p w:rsidR="00070C7A" w:rsidRPr="007D36E8" w:rsidP="00070C7A">
            <w:pPr>
              <w:autoSpaceDE/>
              <w:autoSpaceDN/>
              <w:adjustRightInd/>
              <w:spacing w:after="0"/>
              <w:jc w:val="right"/>
              <w:rPr>
                <w:rFonts w:eastAsia="Times New Roman" w:cs="Arial"/>
                <w:b/>
                <w:bCs/>
                <w:sz w:val="20"/>
                <w:szCs w:val="20"/>
                <w:lang w:eastAsia="en-GB"/>
              </w:rPr>
            </w:pPr>
            <w:r w:rsidRPr="007D36E8">
              <w:rPr>
                <w:rFonts w:eastAsia="Times New Roman" w:cs="Arial"/>
                <w:b/>
                <w:bCs/>
                <w:sz w:val="20"/>
                <w:szCs w:val="20"/>
                <w:lang w:eastAsia="en-GB"/>
              </w:rPr>
              <w:t xml:space="preserve">340.925 </w:t>
            </w:r>
          </w:p>
        </w:tc>
        <w:tc>
          <w:tcPr>
            <w:tcW w:w="1200" w:type="dxa"/>
            <w:tcBorders>
              <w:top w:val="nil"/>
              <w:left w:val="nil"/>
              <w:bottom w:val="single" w:sz="4" w:space="0" w:color="auto"/>
              <w:right w:val="single" w:sz="4" w:space="0" w:color="auto"/>
            </w:tcBorders>
            <w:shd w:val="clear" w:color="000000" w:fill="D9D9D9"/>
            <w:vAlign w:val="center"/>
            <w:hideMark/>
          </w:tcPr>
          <w:p w:rsidR="00070C7A" w:rsidRPr="007D36E8" w:rsidP="00070C7A">
            <w:pPr>
              <w:autoSpaceDE/>
              <w:autoSpaceDN/>
              <w:adjustRightInd/>
              <w:spacing w:after="0"/>
              <w:jc w:val="right"/>
              <w:rPr>
                <w:rFonts w:eastAsia="Times New Roman" w:cs="Arial"/>
                <w:b/>
                <w:bCs/>
                <w:sz w:val="20"/>
                <w:szCs w:val="20"/>
                <w:lang w:eastAsia="en-GB"/>
              </w:rPr>
            </w:pPr>
            <w:r w:rsidRPr="007D36E8">
              <w:rPr>
                <w:rFonts w:eastAsia="Times New Roman" w:cs="Arial"/>
                <w:b/>
                <w:bCs/>
                <w:sz w:val="20"/>
                <w:szCs w:val="20"/>
                <w:lang w:eastAsia="en-GB"/>
              </w:rPr>
              <w:t xml:space="preserve">-0.141 </w:t>
            </w:r>
          </w:p>
        </w:tc>
        <w:tc>
          <w:tcPr>
            <w:tcW w:w="1200" w:type="dxa"/>
            <w:tcBorders>
              <w:top w:val="nil"/>
              <w:left w:val="nil"/>
              <w:bottom w:val="single" w:sz="4" w:space="0" w:color="auto"/>
              <w:right w:val="single" w:sz="4" w:space="0" w:color="auto"/>
            </w:tcBorders>
            <w:shd w:val="clear" w:color="000000" w:fill="D9D9D9"/>
            <w:vAlign w:val="center"/>
            <w:hideMark/>
          </w:tcPr>
          <w:p w:rsidR="00070C7A" w:rsidRPr="007D36E8" w:rsidP="00070C7A">
            <w:pPr>
              <w:autoSpaceDE/>
              <w:autoSpaceDN/>
              <w:adjustRightInd/>
              <w:spacing w:after="0"/>
              <w:jc w:val="right"/>
              <w:rPr>
                <w:rFonts w:eastAsia="Times New Roman" w:cs="Arial"/>
                <w:b/>
                <w:bCs/>
                <w:sz w:val="20"/>
                <w:szCs w:val="20"/>
                <w:lang w:eastAsia="en-GB"/>
              </w:rPr>
            </w:pPr>
            <w:r w:rsidRPr="007D36E8">
              <w:rPr>
                <w:rFonts w:eastAsia="Times New Roman" w:cs="Arial"/>
                <w:b/>
                <w:bCs/>
                <w:sz w:val="20"/>
                <w:szCs w:val="20"/>
                <w:lang w:eastAsia="en-GB"/>
              </w:rPr>
              <w:t>-0.04%</w:t>
            </w:r>
          </w:p>
        </w:tc>
      </w:tr>
    </w:tbl>
    <w:p w:rsidR="00070C7A" w:rsidP="00070C7A">
      <w:pPr>
        <w:tabs>
          <w:tab w:val="left" w:pos="851"/>
          <w:tab w:val="left" w:pos="1418"/>
        </w:tabs>
        <w:spacing w:after="0"/>
        <w:rPr>
          <w:rFonts w:cs="Arial"/>
          <w:color w:val="auto"/>
        </w:rPr>
      </w:pPr>
    </w:p>
    <w:p w:rsidR="00070C7A" w:rsidP="00070C7A">
      <w:pPr>
        <w:tabs>
          <w:tab w:val="left" w:pos="851"/>
          <w:tab w:val="left" w:pos="1418"/>
        </w:tabs>
        <w:spacing w:after="0"/>
        <w:rPr>
          <w:rFonts w:cs="Arial"/>
        </w:rPr>
      </w:pPr>
      <w:r w:rsidRPr="007D36E8">
        <w:rPr>
          <w:rFonts w:cs="Arial"/>
        </w:rPr>
        <w:t xml:space="preserve">The total net approved budget for Adult Services in 2017/18 is £341.066m. The service is forecast to underspend by </w:t>
      </w:r>
      <w:r w:rsidRPr="007D36E8">
        <w:rPr>
          <w:rFonts w:cs="Arial"/>
        </w:rPr>
        <w:t>£0.141m.</w:t>
      </w:r>
    </w:p>
    <w:p w:rsidR="00070C7A" w:rsidP="00070C7A">
      <w:pPr>
        <w:tabs>
          <w:tab w:val="left" w:pos="851"/>
          <w:tab w:val="left" w:pos="1418"/>
        </w:tabs>
        <w:spacing w:after="0"/>
        <w:rPr>
          <w:rFonts w:cs="Arial"/>
        </w:rPr>
      </w:pPr>
    </w:p>
    <w:p w:rsidR="00070C7A" w:rsidRPr="008338C6" w:rsidP="00070C7A">
      <w:pPr>
        <w:numPr>
          <w:ilvl w:val="2"/>
          <w:numId w:val="30"/>
        </w:numPr>
        <w:tabs>
          <w:tab w:val="left" w:pos="851"/>
          <w:tab w:val="left" w:pos="1418"/>
        </w:tabs>
        <w:spacing w:after="0"/>
        <w:contextualSpacing/>
        <w:rPr>
          <w:rFonts w:cs="Arial"/>
          <w:b/>
        </w:rPr>
      </w:pPr>
      <w:r w:rsidRPr="008338C6">
        <w:rPr>
          <w:rFonts w:cs="Arial"/>
          <w:b/>
        </w:rPr>
        <w:t>Disability Service</w:t>
      </w:r>
      <w:r>
        <w:rPr>
          <w:rFonts w:cs="Arial"/>
          <w:b/>
        </w:rPr>
        <w:t xml:space="preserve"> (Adults)</w:t>
      </w:r>
    </w:p>
    <w:p w:rsidR="00070C7A" w:rsidRPr="008338C6" w:rsidP="00070C7A">
      <w:pPr>
        <w:tabs>
          <w:tab w:val="left" w:pos="851"/>
          <w:tab w:val="left" w:pos="1418"/>
        </w:tabs>
        <w:spacing w:after="0"/>
        <w:rPr>
          <w:rFonts w:cs="Arial"/>
          <w:b/>
        </w:rPr>
      </w:pPr>
    </w:p>
    <w:p w:rsidR="00070C7A" w:rsidP="00070C7A">
      <w:pPr>
        <w:spacing w:after="0"/>
      </w:pPr>
      <w:r>
        <w:t>The service is r</w:t>
      </w:r>
      <w:r w:rsidRPr="007B7395">
        <w:t xml:space="preserve">esponsible for 9 registered supported living services, 8 registered short break (respite) services and 12 day services. There are currently 297 carers supporting 380 adults with a range of learning </w:t>
      </w:r>
      <w:r w:rsidRPr="007B7395">
        <w:t>disabilities, physical disabilities and older adult in the early stages of dementia.</w:t>
      </w:r>
    </w:p>
    <w:p w:rsidR="00070C7A" w:rsidP="00070C7A">
      <w:pPr>
        <w:spacing w:after="0"/>
      </w:pPr>
    </w:p>
    <w:p w:rsidR="00070C7A" w:rsidP="00070C7A">
      <w:pPr>
        <w:tabs>
          <w:tab w:val="left" w:pos="851"/>
          <w:tab w:val="left" w:pos="1418"/>
        </w:tabs>
        <w:spacing w:after="0"/>
        <w:rPr>
          <w:rFonts w:cs="Arial"/>
        </w:rPr>
      </w:pPr>
      <w:r w:rsidRPr="008338C6">
        <w:rPr>
          <w:rFonts w:cs="Arial"/>
        </w:rPr>
        <w:t>The Disability</w:t>
      </w:r>
      <w:r>
        <w:rPr>
          <w:rFonts w:cs="Arial"/>
        </w:rPr>
        <w:t xml:space="preserve"> (Adults) S</w:t>
      </w:r>
      <w:r w:rsidRPr="008338C6">
        <w:rPr>
          <w:rFonts w:cs="Arial"/>
        </w:rPr>
        <w:t xml:space="preserve">ervice </w:t>
      </w:r>
      <w:r>
        <w:rPr>
          <w:rFonts w:cs="Arial"/>
        </w:rPr>
        <w:t xml:space="preserve">is </w:t>
      </w:r>
      <w:r w:rsidRPr="008338C6">
        <w:rPr>
          <w:rFonts w:cs="Arial"/>
        </w:rPr>
        <w:t>forecast</w:t>
      </w:r>
      <w:r>
        <w:rPr>
          <w:rFonts w:cs="Arial"/>
        </w:rPr>
        <w:t>ing</w:t>
      </w:r>
      <w:r w:rsidRPr="008338C6">
        <w:rPr>
          <w:rFonts w:cs="Arial"/>
        </w:rPr>
        <w:t xml:space="preserve"> a positive variance to budget of £0.133m. </w:t>
      </w:r>
      <w:r>
        <w:rPr>
          <w:rFonts w:cs="Arial"/>
        </w:rPr>
        <w:t>A further breakdown by gross, income and net expenditure is shown below:</w:t>
      </w:r>
    </w:p>
    <w:p w:rsidR="00070C7A" w:rsidP="00070C7A">
      <w:pPr>
        <w:tabs>
          <w:tab w:val="left" w:pos="851"/>
          <w:tab w:val="left" w:pos="1418"/>
        </w:tabs>
        <w:spacing w:after="0"/>
        <w:rPr>
          <w:rFonts w:cs="Arial"/>
        </w:rPr>
      </w:pPr>
    </w:p>
    <w:tbl>
      <w:tblPr>
        <w:tblW w:w="7508" w:type="dxa"/>
        <w:jc w:val="center"/>
        <w:tblLook w:val="04A0"/>
      </w:tblPr>
      <w:tblGrid>
        <w:gridCol w:w="2830"/>
        <w:gridCol w:w="1560"/>
        <w:gridCol w:w="1559"/>
        <w:gridCol w:w="1559"/>
      </w:tblGrid>
      <w:tr w:rsidTr="00070C7A">
        <w:tblPrEx>
          <w:tblW w:w="7508" w:type="dxa"/>
          <w:jc w:val="center"/>
          <w:tblLook w:val="04A0"/>
        </w:tblPrEx>
        <w:trPr>
          <w:trHeight w:val="1005"/>
          <w:jc w:val="center"/>
        </w:trPr>
        <w:tc>
          <w:tcPr>
            <w:tcW w:w="2830" w:type="dxa"/>
            <w:tcBorders>
              <w:top w:val="single" w:sz="4" w:space="0" w:color="auto"/>
              <w:left w:val="single" w:sz="4" w:space="0" w:color="auto"/>
              <w:bottom w:val="nil"/>
              <w:right w:val="single" w:sz="4" w:space="0" w:color="auto"/>
            </w:tcBorders>
            <w:shd w:val="clear" w:color="000000" w:fill="D9D9D9"/>
            <w:vAlign w:val="bottom"/>
          </w:tcPr>
          <w:p w:rsidR="00070C7A" w:rsidRPr="00E40D40" w:rsidP="00070C7A">
            <w:pPr>
              <w:autoSpaceDE/>
              <w:autoSpaceDN/>
              <w:adjustRightInd/>
              <w:spacing w:after="0"/>
              <w:jc w:val="center"/>
              <w:rPr>
                <w:rFonts w:eastAsia="Times New Roman" w:cs="Arial"/>
                <w:b/>
                <w:bCs/>
                <w:sz w:val="20"/>
                <w:szCs w:val="20"/>
                <w:lang w:eastAsia="en-GB"/>
              </w:rPr>
            </w:pPr>
          </w:p>
        </w:tc>
        <w:tc>
          <w:tcPr>
            <w:tcW w:w="1560" w:type="dxa"/>
            <w:tcBorders>
              <w:top w:val="single" w:sz="4" w:space="0" w:color="auto"/>
              <w:left w:val="nil"/>
              <w:bottom w:val="nil"/>
              <w:right w:val="single" w:sz="4" w:space="0" w:color="auto"/>
            </w:tcBorders>
            <w:shd w:val="clear" w:color="000000" w:fill="D9D9D9"/>
            <w:vAlign w:val="bottom"/>
            <w:hideMark/>
          </w:tcPr>
          <w:p w:rsidR="00070C7A" w:rsidRPr="00E40D40" w:rsidP="00070C7A">
            <w:pPr>
              <w:autoSpaceDE/>
              <w:autoSpaceDN/>
              <w:adjustRightInd/>
              <w:spacing w:after="0"/>
              <w:jc w:val="center"/>
              <w:rPr>
                <w:rFonts w:eastAsia="Times New Roman" w:cs="Arial"/>
                <w:b/>
                <w:bCs/>
                <w:sz w:val="20"/>
                <w:szCs w:val="20"/>
                <w:lang w:eastAsia="en-GB"/>
              </w:rPr>
            </w:pPr>
            <w:r w:rsidRPr="00E40D40">
              <w:rPr>
                <w:rFonts w:eastAsia="Times New Roman" w:cs="Arial"/>
                <w:b/>
                <w:bCs/>
                <w:sz w:val="20"/>
                <w:szCs w:val="20"/>
                <w:lang w:eastAsia="en-GB"/>
              </w:rPr>
              <w:t>Approv</w:t>
            </w:r>
            <w:r w:rsidRPr="00E40D40">
              <w:rPr>
                <w:rFonts w:eastAsia="Times New Roman" w:cs="Arial"/>
                <w:b/>
                <w:bCs/>
                <w:sz w:val="20"/>
                <w:szCs w:val="20"/>
                <w:lang w:eastAsia="en-GB"/>
              </w:rPr>
              <w:t>ed Budget</w:t>
            </w:r>
          </w:p>
        </w:tc>
        <w:tc>
          <w:tcPr>
            <w:tcW w:w="1559" w:type="dxa"/>
            <w:tcBorders>
              <w:top w:val="single" w:sz="4" w:space="0" w:color="auto"/>
              <w:left w:val="nil"/>
              <w:bottom w:val="nil"/>
              <w:right w:val="single" w:sz="4" w:space="0" w:color="auto"/>
            </w:tcBorders>
            <w:shd w:val="clear" w:color="000000" w:fill="D9D9D9"/>
            <w:vAlign w:val="bottom"/>
            <w:hideMark/>
          </w:tcPr>
          <w:p w:rsidR="00070C7A" w:rsidRPr="00E40D40" w:rsidP="00070C7A">
            <w:pPr>
              <w:autoSpaceDE/>
              <w:autoSpaceDN/>
              <w:adjustRightInd/>
              <w:spacing w:after="0"/>
              <w:jc w:val="center"/>
              <w:rPr>
                <w:rFonts w:eastAsia="Times New Roman" w:cs="Arial"/>
                <w:b/>
                <w:bCs/>
                <w:sz w:val="20"/>
                <w:szCs w:val="20"/>
                <w:lang w:eastAsia="en-GB"/>
              </w:rPr>
            </w:pPr>
            <w:r w:rsidRPr="00E40D40">
              <w:rPr>
                <w:rFonts w:eastAsia="Times New Roman" w:cs="Arial"/>
                <w:b/>
                <w:bCs/>
                <w:sz w:val="20"/>
                <w:szCs w:val="20"/>
                <w:lang w:eastAsia="en-GB"/>
              </w:rPr>
              <w:t>Current Period Forecast Outturn</w:t>
            </w:r>
          </w:p>
        </w:tc>
        <w:tc>
          <w:tcPr>
            <w:tcW w:w="1559" w:type="dxa"/>
            <w:tcBorders>
              <w:top w:val="single" w:sz="4" w:space="0" w:color="auto"/>
              <w:left w:val="nil"/>
              <w:bottom w:val="nil"/>
              <w:right w:val="single" w:sz="4" w:space="0" w:color="auto"/>
            </w:tcBorders>
            <w:shd w:val="clear" w:color="000000" w:fill="D9D9D9"/>
            <w:vAlign w:val="bottom"/>
            <w:hideMark/>
          </w:tcPr>
          <w:p w:rsidR="00070C7A" w:rsidRPr="00E40D40" w:rsidP="00070C7A">
            <w:pPr>
              <w:autoSpaceDE/>
              <w:autoSpaceDN/>
              <w:adjustRightInd/>
              <w:spacing w:after="0"/>
              <w:jc w:val="center"/>
              <w:rPr>
                <w:rFonts w:eastAsia="Times New Roman" w:cs="Arial"/>
                <w:b/>
                <w:bCs/>
                <w:sz w:val="20"/>
                <w:szCs w:val="20"/>
                <w:lang w:eastAsia="en-GB"/>
              </w:rPr>
            </w:pPr>
            <w:r w:rsidRPr="00E40D40">
              <w:rPr>
                <w:rFonts w:eastAsia="Times New Roman" w:cs="Arial"/>
                <w:b/>
                <w:bCs/>
                <w:sz w:val="20"/>
                <w:szCs w:val="20"/>
                <w:lang w:eastAsia="en-GB"/>
              </w:rPr>
              <w:t>Current Period Forecast Variance</w:t>
            </w:r>
          </w:p>
        </w:tc>
      </w:tr>
      <w:tr w:rsidTr="00070C7A">
        <w:tblPrEx>
          <w:tblW w:w="7508" w:type="dxa"/>
          <w:jc w:val="center"/>
          <w:tblLook w:val="04A0"/>
        </w:tblPrEx>
        <w:trPr>
          <w:trHeight w:val="559"/>
          <w:jc w:val="center"/>
        </w:trPr>
        <w:tc>
          <w:tcPr>
            <w:tcW w:w="2830" w:type="dxa"/>
            <w:tcBorders>
              <w:top w:val="nil"/>
              <w:left w:val="single" w:sz="4" w:space="0" w:color="auto"/>
              <w:bottom w:val="single" w:sz="4" w:space="0" w:color="auto"/>
              <w:right w:val="single" w:sz="4" w:space="0" w:color="auto"/>
            </w:tcBorders>
            <w:shd w:val="clear" w:color="000000" w:fill="D9D9D9"/>
            <w:vAlign w:val="bottom"/>
            <w:hideMark/>
          </w:tcPr>
          <w:p w:rsidR="00070C7A" w:rsidRPr="00E40D40" w:rsidP="00070C7A">
            <w:pPr>
              <w:autoSpaceDE/>
              <w:autoSpaceDN/>
              <w:adjustRightInd/>
              <w:spacing w:after="0"/>
              <w:jc w:val="center"/>
              <w:rPr>
                <w:rFonts w:eastAsia="Times New Roman" w:cs="Arial"/>
                <w:b/>
                <w:bCs/>
                <w:sz w:val="20"/>
                <w:szCs w:val="20"/>
                <w:lang w:eastAsia="en-GB"/>
              </w:rPr>
            </w:pPr>
            <w:r w:rsidRPr="00E40D40">
              <w:rPr>
                <w:rFonts w:eastAsia="Times New Roman" w:cs="Arial"/>
                <w:b/>
                <w:bCs/>
                <w:sz w:val="20"/>
                <w:szCs w:val="20"/>
                <w:lang w:eastAsia="en-GB"/>
              </w:rPr>
              <w:t> </w:t>
            </w:r>
          </w:p>
        </w:tc>
        <w:tc>
          <w:tcPr>
            <w:tcW w:w="1560" w:type="dxa"/>
            <w:tcBorders>
              <w:top w:val="nil"/>
              <w:left w:val="nil"/>
              <w:bottom w:val="single" w:sz="4" w:space="0" w:color="auto"/>
              <w:right w:val="single" w:sz="4" w:space="0" w:color="auto"/>
            </w:tcBorders>
            <w:shd w:val="clear" w:color="000000" w:fill="D9D9D9"/>
            <w:vAlign w:val="bottom"/>
            <w:hideMark/>
          </w:tcPr>
          <w:p w:rsidR="00070C7A" w:rsidRPr="00E40D40" w:rsidP="00070C7A">
            <w:pPr>
              <w:autoSpaceDE/>
              <w:autoSpaceDN/>
              <w:adjustRightInd/>
              <w:spacing w:after="0"/>
              <w:jc w:val="center"/>
              <w:rPr>
                <w:rFonts w:eastAsia="Times New Roman" w:cs="Arial"/>
                <w:b/>
                <w:bCs/>
                <w:sz w:val="20"/>
                <w:szCs w:val="20"/>
                <w:lang w:eastAsia="en-GB"/>
              </w:rPr>
            </w:pPr>
            <w:r w:rsidRPr="00E40D40">
              <w:rPr>
                <w:rFonts w:eastAsia="Times New Roman" w:cs="Arial"/>
                <w:b/>
                <w:bCs/>
                <w:sz w:val="20"/>
                <w:szCs w:val="20"/>
                <w:lang w:eastAsia="en-GB"/>
              </w:rPr>
              <w:t>£m</w:t>
            </w:r>
          </w:p>
        </w:tc>
        <w:tc>
          <w:tcPr>
            <w:tcW w:w="1559" w:type="dxa"/>
            <w:tcBorders>
              <w:top w:val="nil"/>
              <w:left w:val="nil"/>
              <w:bottom w:val="single" w:sz="4" w:space="0" w:color="auto"/>
              <w:right w:val="single" w:sz="4" w:space="0" w:color="auto"/>
            </w:tcBorders>
            <w:shd w:val="clear" w:color="000000" w:fill="D9D9D9"/>
            <w:vAlign w:val="bottom"/>
            <w:hideMark/>
          </w:tcPr>
          <w:p w:rsidR="00070C7A" w:rsidRPr="00E40D40" w:rsidP="00070C7A">
            <w:pPr>
              <w:autoSpaceDE/>
              <w:autoSpaceDN/>
              <w:adjustRightInd/>
              <w:spacing w:after="0"/>
              <w:jc w:val="center"/>
              <w:rPr>
                <w:rFonts w:eastAsia="Times New Roman" w:cs="Arial"/>
                <w:b/>
                <w:bCs/>
                <w:sz w:val="20"/>
                <w:szCs w:val="20"/>
                <w:lang w:eastAsia="en-GB"/>
              </w:rPr>
            </w:pPr>
            <w:r w:rsidRPr="00E40D40">
              <w:rPr>
                <w:rFonts w:eastAsia="Times New Roman" w:cs="Arial"/>
                <w:b/>
                <w:bCs/>
                <w:sz w:val="20"/>
                <w:szCs w:val="20"/>
                <w:lang w:eastAsia="en-GB"/>
              </w:rPr>
              <w:t>£m</w:t>
            </w:r>
          </w:p>
        </w:tc>
        <w:tc>
          <w:tcPr>
            <w:tcW w:w="1559" w:type="dxa"/>
            <w:tcBorders>
              <w:top w:val="nil"/>
              <w:left w:val="nil"/>
              <w:bottom w:val="single" w:sz="4" w:space="0" w:color="auto"/>
              <w:right w:val="single" w:sz="4" w:space="0" w:color="auto"/>
            </w:tcBorders>
            <w:shd w:val="clear" w:color="000000" w:fill="D9D9D9"/>
            <w:vAlign w:val="bottom"/>
            <w:hideMark/>
          </w:tcPr>
          <w:p w:rsidR="00070C7A" w:rsidRPr="00E40D40" w:rsidP="00070C7A">
            <w:pPr>
              <w:autoSpaceDE/>
              <w:autoSpaceDN/>
              <w:adjustRightInd/>
              <w:spacing w:after="0"/>
              <w:jc w:val="center"/>
              <w:rPr>
                <w:rFonts w:eastAsia="Times New Roman" w:cs="Arial"/>
                <w:b/>
                <w:bCs/>
                <w:sz w:val="20"/>
                <w:szCs w:val="20"/>
                <w:lang w:eastAsia="en-GB"/>
              </w:rPr>
            </w:pPr>
            <w:r w:rsidRPr="00E40D40">
              <w:rPr>
                <w:rFonts w:eastAsia="Times New Roman" w:cs="Arial"/>
                <w:b/>
                <w:bCs/>
                <w:sz w:val="20"/>
                <w:szCs w:val="20"/>
                <w:lang w:eastAsia="en-GB"/>
              </w:rPr>
              <w:t>£m</w:t>
            </w:r>
          </w:p>
        </w:tc>
      </w:tr>
      <w:tr w:rsidTr="00070C7A">
        <w:tblPrEx>
          <w:tblW w:w="7508" w:type="dxa"/>
          <w:jc w:val="center"/>
          <w:tblLook w:val="04A0"/>
        </w:tblPrEx>
        <w:trPr>
          <w:trHeight w:val="559"/>
          <w:jc w:val="center"/>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rsidR="00070C7A" w:rsidRPr="00E40D40" w:rsidP="00070C7A">
            <w:pPr>
              <w:autoSpaceDE/>
              <w:autoSpaceDN/>
              <w:adjustRightInd/>
              <w:spacing w:after="0"/>
              <w:jc w:val="left"/>
              <w:rPr>
                <w:rFonts w:eastAsia="Times New Roman" w:cs="Arial"/>
                <w:b/>
                <w:bCs/>
                <w:sz w:val="20"/>
                <w:szCs w:val="20"/>
                <w:lang w:eastAsia="en-GB"/>
              </w:rPr>
            </w:pPr>
            <w:r>
              <w:rPr>
                <w:rFonts w:eastAsia="Times New Roman" w:cs="Arial"/>
                <w:b/>
                <w:bCs/>
                <w:sz w:val="20"/>
                <w:szCs w:val="20"/>
                <w:lang w:eastAsia="en-GB"/>
              </w:rPr>
              <w:t>Gross Expenditure</w:t>
            </w:r>
          </w:p>
        </w:tc>
        <w:tc>
          <w:tcPr>
            <w:tcW w:w="1560" w:type="dxa"/>
            <w:tcBorders>
              <w:top w:val="nil"/>
              <w:left w:val="nil"/>
              <w:bottom w:val="single" w:sz="4" w:space="0" w:color="auto"/>
              <w:right w:val="single" w:sz="4" w:space="0" w:color="auto"/>
            </w:tcBorders>
            <w:shd w:val="clear" w:color="000000" w:fill="FFFFFF"/>
            <w:vAlign w:val="center"/>
            <w:hideMark/>
          </w:tcPr>
          <w:p w:rsidR="00070C7A" w:rsidRPr="00E40D40"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27.703</w:t>
            </w:r>
          </w:p>
        </w:tc>
        <w:tc>
          <w:tcPr>
            <w:tcW w:w="1559" w:type="dxa"/>
            <w:tcBorders>
              <w:top w:val="nil"/>
              <w:left w:val="nil"/>
              <w:bottom w:val="single" w:sz="4" w:space="0" w:color="auto"/>
              <w:right w:val="single" w:sz="4" w:space="0" w:color="auto"/>
            </w:tcBorders>
            <w:shd w:val="clear" w:color="000000" w:fill="FFFFFF"/>
            <w:vAlign w:val="center"/>
            <w:hideMark/>
          </w:tcPr>
          <w:p w:rsidR="00070C7A" w:rsidRPr="00E40D40"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27.458</w:t>
            </w:r>
          </w:p>
        </w:tc>
        <w:tc>
          <w:tcPr>
            <w:tcW w:w="1559" w:type="dxa"/>
            <w:tcBorders>
              <w:top w:val="nil"/>
              <w:left w:val="nil"/>
              <w:bottom w:val="single" w:sz="4" w:space="0" w:color="auto"/>
              <w:right w:val="single" w:sz="4" w:space="0" w:color="auto"/>
            </w:tcBorders>
            <w:shd w:val="clear" w:color="000000" w:fill="FFFFFF"/>
            <w:vAlign w:val="center"/>
            <w:hideMark/>
          </w:tcPr>
          <w:p w:rsidR="00070C7A" w:rsidRPr="00E40D40"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-0.245</w:t>
            </w:r>
          </w:p>
        </w:tc>
      </w:tr>
      <w:tr w:rsidTr="00070C7A">
        <w:tblPrEx>
          <w:tblW w:w="7508" w:type="dxa"/>
          <w:jc w:val="center"/>
          <w:tblLook w:val="04A0"/>
        </w:tblPrEx>
        <w:trPr>
          <w:trHeight w:val="559"/>
          <w:jc w:val="center"/>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rsidR="00070C7A" w:rsidRPr="00E40D40" w:rsidP="00070C7A">
            <w:pPr>
              <w:autoSpaceDE/>
              <w:autoSpaceDN/>
              <w:adjustRightInd/>
              <w:spacing w:after="0"/>
              <w:jc w:val="left"/>
              <w:rPr>
                <w:rFonts w:eastAsia="Times New Roman" w:cs="Arial"/>
                <w:b/>
                <w:bCs/>
                <w:sz w:val="20"/>
                <w:szCs w:val="20"/>
                <w:lang w:eastAsia="en-GB"/>
              </w:rPr>
            </w:pPr>
            <w:r>
              <w:rPr>
                <w:rFonts w:eastAsia="Times New Roman" w:cs="Arial"/>
                <w:b/>
                <w:bCs/>
                <w:sz w:val="20"/>
                <w:szCs w:val="20"/>
                <w:lang w:eastAsia="en-GB"/>
              </w:rPr>
              <w:t>Income</w:t>
            </w:r>
          </w:p>
        </w:tc>
        <w:tc>
          <w:tcPr>
            <w:tcW w:w="1560" w:type="dxa"/>
            <w:tcBorders>
              <w:top w:val="nil"/>
              <w:left w:val="nil"/>
              <w:bottom w:val="single" w:sz="4" w:space="0" w:color="auto"/>
              <w:right w:val="single" w:sz="4" w:space="0" w:color="auto"/>
            </w:tcBorders>
            <w:shd w:val="clear" w:color="000000" w:fill="FFFFFF"/>
            <w:vAlign w:val="center"/>
            <w:hideMark/>
          </w:tcPr>
          <w:p w:rsidR="00070C7A" w:rsidRPr="00E40D40"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-31.498</w:t>
            </w:r>
          </w:p>
        </w:tc>
        <w:tc>
          <w:tcPr>
            <w:tcW w:w="1559" w:type="dxa"/>
            <w:tcBorders>
              <w:top w:val="nil"/>
              <w:left w:val="nil"/>
              <w:bottom w:val="single" w:sz="4" w:space="0" w:color="auto"/>
              <w:right w:val="single" w:sz="4" w:space="0" w:color="auto"/>
            </w:tcBorders>
            <w:shd w:val="clear" w:color="000000" w:fill="FFFFFF"/>
            <w:vAlign w:val="center"/>
            <w:hideMark/>
          </w:tcPr>
          <w:p w:rsidR="00070C7A" w:rsidRPr="00E40D40"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-31.386</w:t>
            </w:r>
          </w:p>
        </w:tc>
        <w:tc>
          <w:tcPr>
            <w:tcW w:w="1559" w:type="dxa"/>
            <w:tcBorders>
              <w:top w:val="nil"/>
              <w:left w:val="nil"/>
              <w:bottom w:val="single" w:sz="4" w:space="0" w:color="auto"/>
              <w:right w:val="single" w:sz="4" w:space="0" w:color="auto"/>
            </w:tcBorders>
            <w:shd w:val="clear" w:color="000000" w:fill="FFFFFF"/>
            <w:vAlign w:val="center"/>
            <w:hideMark/>
          </w:tcPr>
          <w:p w:rsidR="00070C7A" w:rsidRPr="00E40D40"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0.112</w:t>
            </w:r>
          </w:p>
        </w:tc>
      </w:tr>
      <w:tr w:rsidTr="00070C7A">
        <w:tblPrEx>
          <w:tblW w:w="7508" w:type="dxa"/>
          <w:jc w:val="center"/>
          <w:tblLook w:val="04A0"/>
        </w:tblPrEx>
        <w:trPr>
          <w:trHeight w:val="559"/>
          <w:jc w:val="center"/>
        </w:trPr>
        <w:tc>
          <w:tcPr>
            <w:tcW w:w="283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70C7A" w:rsidRPr="00E40D40" w:rsidP="00070C7A">
            <w:pPr>
              <w:autoSpaceDE/>
              <w:autoSpaceDN/>
              <w:adjustRightInd/>
              <w:spacing w:after="0"/>
              <w:jc w:val="left"/>
              <w:rPr>
                <w:rFonts w:eastAsia="Times New Roman" w:cs="Arial"/>
                <w:b/>
                <w:bCs/>
                <w:sz w:val="20"/>
                <w:szCs w:val="20"/>
                <w:lang w:eastAsia="en-GB"/>
              </w:rPr>
            </w:pPr>
            <w:r>
              <w:rPr>
                <w:rFonts w:eastAsia="Times New Roman" w:cs="Arial"/>
                <w:b/>
                <w:bCs/>
                <w:sz w:val="20"/>
                <w:szCs w:val="20"/>
                <w:lang w:eastAsia="en-GB"/>
              </w:rPr>
              <w:t>Net Expenditure</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070C7A" w:rsidRPr="00E40D40" w:rsidP="00070C7A">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-3.795</w:t>
            </w:r>
            <w:r w:rsidRPr="00E40D40">
              <w:rPr>
                <w:rFonts w:eastAsia="Times New Roman" w:cs="Arial"/>
                <w:b/>
                <w:bCs/>
                <w:sz w:val="20"/>
                <w:szCs w:val="20"/>
                <w:lang w:eastAsia="en-GB"/>
              </w:rPr>
              <w:t xml:space="preserve"> </w:t>
            </w:r>
          </w:p>
        </w:tc>
        <w:tc>
          <w:tcPr>
            <w:tcW w:w="1559" w:type="dxa"/>
            <w:tcBorders>
              <w:top w:val="nil"/>
              <w:left w:val="nil"/>
              <w:bottom w:val="single" w:sz="4" w:space="0" w:color="auto"/>
              <w:right w:val="single" w:sz="4" w:space="0" w:color="auto"/>
            </w:tcBorders>
            <w:shd w:val="clear" w:color="000000" w:fill="D9D9D9"/>
            <w:vAlign w:val="center"/>
            <w:hideMark/>
          </w:tcPr>
          <w:p w:rsidR="00070C7A" w:rsidRPr="00E40D40" w:rsidP="00070C7A">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-3.928</w:t>
            </w:r>
          </w:p>
        </w:tc>
        <w:tc>
          <w:tcPr>
            <w:tcW w:w="1559" w:type="dxa"/>
            <w:tcBorders>
              <w:top w:val="nil"/>
              <w:left w:val="nil"/>
              <w:bottom w:val="single" w:sz="4" w:space="0" w:color="auto"/>
              <w:right w:val="single" w:sz="4" w:space="0" w:color="auto"/>
            </w:tcBorders>
            <w:shd w:val="clear" w:color="000000" w:fill="D9D9D9"/>
            <w:vAlign w:val="center"/>
            <w:hideMark/>
          </w:tcPr>
          <w:p w:rsidR="00070C7A" w:rsidRPr="00E40D40" w:rsidP="00070C7A">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-0.133</w:t>
            </w:r>
          </w:p>
        </w:tc>
      </w:tr>
    </w:tbl>
    <w:p w:rsidR="00070C7A" w:rsidRPr="008338C6" w:rsidP="00070C7A">
      <w:pPr>
        <w:tabs>
          <w:tab w:val="left" w:pos="851"/>
          <w:tab w:val="left" w:pos="1418"/>
        </w:tabs>
        <w:spacing w:after="0"/>
        <w:rPr>
          <w:rFonts w:cs="Arial"/>
        </w:rPr>
      </w:pPr>
    </w:p>
    <w:p w:rsidR="00070C7A" w:rsidRPr="008338C6" w:rsidP="00070C7A">
      <w:pPr>
        <w:tabs>
          <w:tab w:val="left" w:pos="851"/>
          <w:tab w:val="left" w:pos="1418"/>
        </w:tabs>
        <w:spacing w:after="0"/>
        <w:rPr>
          <w:rFonts w:cs="Arial"/>
        </w:rPr>
      </w:pPr>
      <w:r w:rsidRPr="008338C6">
        <w:rPr>
          <w:rFonts w:cs="Arial"/>
        </w:rPr>
        <w:t xml:space="preserve">The 2017/18 variance to budget is as a result of a slight underspend on operational costs and </w:t>
      </w:r>
      <w:r>
        <w:rPr>
          <w:rFonts w:cs="Arial"/>
        </w:rPr>
        <w:t>small under recovery of i</w:t>
      </w:r>
      <w:r w:rsidRPr="008338C6">
        <w:rPr>
          <w:rFonts w:cs="Arial"/>
        </w:rPr>
        <w:t>ncome</w:t>
      </w:r>
      <w:r>
        <w:rPr>
          <w:rFonts w:cs="Arial"/>
        </w:rPr>
        <w:t xml:space="preserve">. </w:t>
      </w:r>
    </w:p>
    <w:p w:rsidR="00070C7A" w:rsidRPr="008338C6" w:rsidP="00070C7A">
      <w:pPr>
        <w:tabs>
          <w:tab w:val="left" w:pos="851"/>
          <w:tab w:val="left" w:pos="1418"/>
        </w:tabs>
        <w:spacing w:after="0"/>
        <w:rPr>
          <w:rFonts w:cs="Arial"/>
          <w:b/>
        </w:rPr>
      </w:pPr>
    </w:p>
    <w:p w:rsidR="00070C7A" w:rsidP="00070C7A">
      <w:pPr>
        <w:numPr>
          <w:ilvl w:val="2"/>
          <w:numId w:val="30"/>
        </w:numPr>
        <w:tabs>
          <w:tab w:val="left" w:pos="851"/>
          <w:tab w:val="left" w:pos="1418"/>
        </w:tabs>
        <w:spacing w:after="0"/>
        <w:contextualSpacing/>
        <w:rPr>
          <w:rFonts w:cs="Arial"/>
          <w:b/>
        </w:rPr>
      </w:pPr>
      <w:r w:rsidRPr="008338C6">
        <w:rPr>
          <w:rFonts w:cs="Arial"/>
          <w:b/>
        </w:rPr>
        <w:t xml:space="preserve">Older People </w:t>
      </w:r>
    </w:p>
    <w:p w:rsidR="00070C7A" w:rsidP="00070C7A">
      <w:pPr>
        <w:tabs>
          <w:tab w:val="left" w:pos="851"/>
          <w:tab w:val="left" w:pos="1418"/>
        </w:tabs>
        <w:spacing w:after="0"/>
        <w:contextualSpacing/>
        <w:rPr>
          <w:rFonts w:cs="Arial"/>
          <w:b/>
        </w:rPr>
      </w:pPr>
    </w:p>
    <w:p w:rsidR="00070C7A" w:rsidRPr="00B72DDA" w:rsidP="00070C7A">
      <w:pPr>
        <w:tabs>
          <w:tab w:val="left" w:pos="851"/>
          <w:tab w:val="left" w:pos="1418"/>
        </w:tabs>
        <w:spacing w:after="0"/>
        <w:contextualSpacing/>
        <w:rPr>
          <w:rFonts w:cs="Arial"/>
        </w:rPr>
      </w:pPr>
      <w:r>
        <w:rPr>
          <w:rFonts w:cs="Arial"/>
        </w:rPr>
        <w:t>The Older People Service is forecast to achieve a negative variance to budget of £0.772m. The service contains in</w:t>
      </w:r>
      <w:r>
        <w:rPr>
          <w:rFonts w:cs="Arial"/>
        </w:rPr>
        <w:t xml:space="preserve">-house care services in addition to care navigation and operational administration which are discussed separately below. </w:t>
      </w:r>
    </w:p>
    <w:p w:rsidR="00070C7A" w:rsidP="00070C7A">
      <w:pPr>
        <w:tabs>
          <w:tab w:val="left" w:pos="851"/>
          <w:tab w:val="left" w:pos="1418"/>
        </w:tabs>
        <w:spacing w:after="0"/>
        <w:contextualSpacing/>
        <w:rPr>
          <w:rFonts w:cs="Arial"/>
          <w:b/>
        </w:rPr>
      </w:pPr>
    </w:p>
    <w:p w:rsidR="00070C7A" w:rsidRPr="008338C6" w:rsidP="00070C7A">
      <w:pPr>
        <w:tabs>
          <w:tab w:val="left" w:pos="851"/>
          <w:tab w:val="left" w:pos="1418"/>
        </w:tabs>
        <w:spacing w:after="0"/>
        <w:contextualSpacing/>
        <w:rPr>
          <w:rFonts w:cs="Arial"/>
          <w:b/>
        </w:rPr>
      </w:pPr>
      <w:r w:rsidRPr="008338C6">
        <w:rPr>
          <w:rFonts w:cs="Arial"/>
          <w:b/>
        </w:rPr>
        <w:t>In-</w:t>
      </w:r>
      <w:r>
        <w:rPr>
          <w:rFonts w:cs="Arial"/>
          <w:b/>
        </w:rPr>
        <w:t>h</w:t>
      </w:r>
      <w:r w:rsidRPr="008338C6">
        <w:rPr>
          <w:rFonts w:cs="Arial"/>
          <w:b/>
        </w:rPr>
        <w:t xml:space="preserve">ouse Care Services </w:t>
      </w:r>
    </w:p>
    <w:p w:rsidR="00070C7A" w:rsidRPr="008338C6" w:rsidP="00070C7A">
      <w:pPr>
        <w:tabs>
          <w:tab w:val="left" w:pos="851"/>
          <w:tab w:val="left" w:pos="1418"/>
        </w:tabs>
        <w:spacing w:after="0"/>
        <w:contextualSpacing/>
        <w:rPr>
          <w:rFonts w:cs="Arial"/>
        </w:rPr>
      </w:pPr>
    </w:p>
    <w:p w:rsidR="00070C7A" w:rsidP="00070C7A">
      <w:pPr>
        <w:spacing w:after="0"/>
      </w:pPr>
      <w:r>
        <w:t>The service is r</w:t>
      </w:r>
      <w:r w:rsidRPr="007B7395">
        <w:t xml:space="preserve">esponsible for 17 residential homes for older people, 16 homes have specialised dementia </w:t>
      </w:r>
      <w:r w:rsidRPr="007B7395">
        <w:t>units and presently 8 homes have dedicated Community bed units providing rehabilitation and recuperation and supporting hospitals to discharge patients in a timely fashion. We provide 13 Day Time Support Centres across Lancashire (a third of which focus on</w:t>
      </w:r>
      <w:r w:rsidRPr="007B7395">
        <w:t xml:space="preserve"> dementia).</w:t>
      </w:r>
    </w:p>
    <w:p w:rsidR="00070C7A" w:rsidP="00070C7A">
      <w:pPr>
        <w:spacing w:after="0"/>
      </w:pPr>
    </w:p>
    <w:p w:rsidR="00070C7A" w:rsidP="00070C7A">
      <w:pPr>
        <w:tabs>
          <w:tab w:val="left" w:pos="851"/>
          <w:tab w:val="left" w:pos="1418"/>
        </w:tabs>
        <w:spacing w:after="0"/>
        <w:rPr>
          <w:rFonts w:cs="Arial"/>
        </w:rPr>
      </w:pPr>
      <w:r>
        <w:t>In-house Care Services are</w:t>
      </w:r>
      <w:r w:rsidRPr="008338C6">
        <w:t xml:space="preserve"> forecast</w:t>
      </w:r>
      <w:r>
        <w:t xml:space="preserve"> to achieve</w:t>
      </w:r>
      <w:r w:rsidRPr="008338C6">
        <w:t xml:space="preserve"> a negative variance to budget of £0.825m. </w:t>
      </w:r>
      <w:r>
        <w:rPr>
          <w:rFonts w:cs="Arial"/>
        </w:rPr>
        <w:t>A further breakdown by gross, income and net expenditure is shown below:</w:t>
      </w:r>
    </w:p>
    <w:p w:rsidR="00070C7A" w:rsidP="00070C7A">
      <w:pPr>
        <w:tabs>
          <w:tab w:val="left" w:pos="851"/>
          <w:tab w:val="left" w:pos="1418"/>
        </w:tabs>
        <w:spacing w:after="0"/>
        <w:rPr>
          <w:rFonts w:cs="Arial"/>
        </w:rPr>
      </w:pPr>
    </w:p>
    <w:tbl>
      <w:tblPr>
        <w:tblW w:w="7508" w:type="dxa"/>
        <w:jc w:val="center"/>
        <w:tblLook w:val="04A0"/>
      </w:tblPr>
      <w:tblGrid>
        <w:gridCol w:w="2830"/>
        <w:gridCol w:w="1560"/>
        <w:gridCol w:w="1559"/>
        <w:gridCol w:w="1559"/>
      </w:tblGrid>
      <w:tr w:rsidTr="00070C7A">
        <w:tblPrEx>
          <w:tblW w:w="7508" w:type="dxa"/>
          <w:jc w:val="center"/>
          <w:tblLook w:val="04A0"/>
        </w:tblPrEx>
        <w:trPr>
          <w:trHeight w:val="1005"/>
          <w:jc w:val="center"/>
        </w:trPr>
        <w:tc>
          <w:tcPr>
            <w:tcW w:w="2830" w:type="dxa"/>
            <w:tcBorders>
              <w:top w:val="single" w:sz="4" w:space="0" w:color="auto"/>
              <w:left w:val="single" w:sz="4" w:space="0" w:color="auto"/>
              <w:bottom w:val="nil"/>
              <w:right w:val="single" w:sz="4" w:space="0" w:color="auto"/>
            </w:tcBorders>
            <w:shd w:val="clear" w:color="000000" w:fill="D9D9D9"/>
            <w:vAlign w:val="bottom"/>
          </w:tcPr>
          <w:p w:rsidR="00070C7A" w:rsidRPr="00E40D40" w:rsidP="00070C7A">
            <w:pPr>
              <w:autoSpaceDE/>
              <w:autoSpaceDN/>
              <w:adjustRightInd/>
              <w:spacing w:after="0"/>
              <w:jc w:val="center"/>
              <w:rPr>
                <w:rFonts w:eastAsia="Times New Roman" w:cs="Arial"/>
                <w:b/>
                <w:bCs/>
                <w:sz w:val="20"/>
                <w:szCs w:val="20"/>
                <w:lang w:eastAsia="en-GB"/>
              </w:rPr>
            </w:pPr>
          </w:p>
        </w:tc>
        <w:tc>
          <w:tcPr>
            <w:tcW w:w="1560" w:type="dxa"/>
            <w:tcBorders>
              <w:top w:val="single" w:sz="4" w:space="0" w:color="auto"/>
              <w:left w:val="nil"/>
              <w:bottom w:val="nil"/>
              <w:right w:val="single" w:sz="4" w:space="0" w:color="auto"/>
            </w:tcBorders>
            <w:shd w:val="clear" w:color="000000" w:fill="D9D9D9"/>
            <w:vAlign w:val="bottom"/>
            <w:hideMark/>
          </w:tcPr>
          <w:p w:rsidR="00070C7A" w:rsidRPr="00E40D40" w:rsidP="00070C7A">
            <w:pPr>
              <w:autoSpaceDE/>
              <w:autoSpaceDN/>
              <w:adjustRightInd/>
              <w:spacing w:after="0"/>
              <w:jc w:val="center"/>
              <w:rPr>
                <w:rFonts w:eastAsia="Times New Roman" w:cs="Arial"/>
                <w:b/>
                <w:bCs/>
                <w:sz w:val="20"/>
                <w:szCs w:val="20"/>
                <w:lang w:eastAsia="en-GB"/>
              </w:rPr>
            </w:pPr>
            <w:r w:rsidRPr="00E40D40">
              <w:rPr>
                <w:rFonts w:eastAsia="Times New Roman" w:cs="Arial"/>
                <w:b/>
                <w:bCs/>
                <w:sz w:val="20"/>
                <w:szCs w:val="20"/>
                <w:lang w:eastAsia="en-GB"/>
              </w:rPr>
              <w:t>Approved Budget</w:t>
            </w:r>
          </w:p>
        </w:tc>
        <w:tc>
          <w:tcPr>
            <w:tcW w:w="1559" w:type="dxa"/>
            <w:tcBorders>
              <w:top w:val="single" w:sz="4" w:space="0" w:color="auto"/>
              <w:left w:val="nil"/>
              <w:bottom w:val="nil"/>
              <w:right w:val="single" w:sz="4" w:space="0" w:color="auto"/>
            </w:tcBorders>
            <w:shd w:val="clear" w:color="000000" w:fill="D9D9D9"/>
            <w:vAlign w:val="bottom"/>
            <w:hideMark/>
          </w:tcPr>
          <w:p w:rsidR="00070C7A" w:rsidRPr="00E40D40" w:rsidP="00070C7A">
            <w:pPr>
              <w:autoSpaceDE/>
              <w:autoSpaceDN/>
              <w:adjustRightInd/>
              <w:spacing w:after="0"/>
              <w:jc w:val="center"/>
              <w:rPr>
                <w:rFonts w:eastAsia="Times New Roman" w:cs="Arial"/>
                <w:b/>
                <w:bCs/>
                <w:sz w:val="20"/>
                <w:szCs w:val="20"/>
                <w:lang w:eastAsia="en-GB"/>
              </w:rPr>
            </w:pPr>
            <w:r w:rsidRPr="00E40D40">
              <w:rPr>
                <w:rFonts w:eastAsia="Times New Roman" w:cs="Arial"/>
                <w:b/>
                <w:bCs/>
                <w:sz w:val="20"/>
                <w:szCs w:val="20"/>
                <w:lang w:eastAsia="en-GB"/>
              </w:rPr>
              <w:t>Current Period Forecast Outturn</w:t>
            </w:r>
          </w:p>
        </w:tc>
        <w:tc>
          <w:tcPr>
            <w:tcW w:w="1559" w:type="dxa"/>
            <w:tcBorders>
              <w:top w:val="single" w:sz="4" w:space="0" w:color="auto"/>
              <w:left w:val="nil"/>
              <w:bottom w:val="nil"/>
              <w:right w:val="single" w:sz="4" w:space="0" w:color="auto"/>
            </w:tcBorders>
            <w:shd w:val="clear" w:color="000000" w:fill="D9D9D9"/>
            <w:vAlign w:val="bottom"/>
            <w:hideMark/>
          </w:tcPr>
          <w:p w:rsidR="00070C7A" w:rsidRPr="00E40D40" w:rsidP="00070C7A">
            <w:pPr>
              <w:autoSpaceDE/>
              <w:autoSpaceDN/>
              <w:adjustRightInd/>
              <w:spacing w:after="0"/>
              <w:jc w:val="center"/>
              <w:rPr>
                <w:rFonts w:eastAsia="Times New Roman" w:cs="Arial"/>
                <w:b/>
                <w:bCs/>
                <w:sz w:val="20"/>
                <w:szCs w:val="20"/>
                <w:lang w:eastAsia="en-GB"/>
              </w:rPr>
            </w:pPr>
            <w:r w:rsidRPr="00E40D40">
              <w:rPr>
                <w:rFonts w:eastAsia="Times New Roman" w:cs="Arial"/>
                <w:b/>
                <w:bCs/>
                <w:sz w:val="20"/>
                <w:szCs w:val="20"/>
                <w:lang w:eastAsia="en-GB"/>
              </w:rPr>
              <w:t>Current Period Forecast Varianc</w:t>
            </w:r>
            <w:r w:rsidRPr="00E40D40">
              <w:rPr>
                <w:rFonts w:eastAsia="Times New Roman" w:cs="Arial"/>
                <w:b/>
                <w:bCs/>
                <w:sz w:val="20"/>
                <w:szCs w:val="20"/>
                <w:lang w:eastAsia="en-GB"/>
              </w:rPr>
              <w:t>e</w:t>
            </w:r>
          </w:p>
        </w:tc>
      </w:tr>
      <w:tr w:rsidTr="00070C7A">
        <w:tblPrEx>
          <w:tblW w:w="7508" w:type="dxa"/>
          <w:jc w:val="center"/>
          <w:tblLook w:val="04A0"/>
        </w:tblPrEx>
        <w:trPr>
          <w:trHeight w:val="559"/>
          <w:jc w:val="center"/>
        </w:trPr>
        <w:tc>
          <w:tcPr>
            <w:tcW w:w="2830" w:type="dxa"/>
            <w:tcBorders>
              <w:top w:val="nil"/>
              <w:left w:val="single" w:sz="4" w:space="0" w:color="auto"/>
              <w:bottom w:val="single" w:sz="4" w:space="0" w:color="auto"/>
              <w:right w:val="single" w:sz="4" w:space="0" w:color="auto"/>
            </w:tcBorders>
            <w:shd w:val="clear" w:color="000000" w:fill="D9D9D9"/>
            <w:vAlign w:val="bottom"/>
            <w:hideMark/>
          </w:tcPr>
          <w:p w:rsidR="00070C7A" w:rsidRPr="00E40D40" w:rsidP="00070C7A">
            <w:pPr>
              <w:autoSpaceDE/>
              <w:autoSpaceDN/>
              <w:adjustRightInd/>
              <w:spacing w:after="0"/>
              <w:jc w:val="center"/>
              <w:rPr>
                <w:rFonts w:eastAsia="Times New Roman" w:cs="Arial"/>
                <w:b/>
                <w:bCs/>
                <w:sz w:val="20"/>
                <w:szCs w:val="20"/>
                <w:lang w:eastAsia="en-GB"/>
              </w:rPr>
            </w:pPr>
            <w:r w:rsidRPr="00E40D40">
              <w:rPr>
                <w:rFonts w:eastAsia="Times New Roman" w:cs="Arial"/>
                <w:b/>
                <w:bCs/>
                <w:sz w:val="20"/>
                <w:szCs w:val="20"/>
                <w:lang w:eastAsia="en-GB"/>
              </w:rPr>
              <w:t> </w:t>
            </w:r>
          </w:p>
        </w:tc>
        <w:tc>
          <w:tcPr>
            <w:tcW w:w="1560" w:type="dxa"/>
            <w:tcBorders>
              <w:top w:val="nil"/>
              <w:left w:val="nil"/>
              <w:bottom w:val="single" w:sz="4" w:space="0" w:color="auto"/>
              <w:right w:val="single" w:sz="4" w:space="0" w:color="auto"/>
            </w:tcBorders>
            <w:shd w:val="clear" w:color="000000" w:fill="D9D9D9"/>
            <w:vAlign w:val="bottom"/>
            <w:hideMark/>
          </w:tcPr>
          <w:p w:rsidR="00070C7A" w:rsidRPr="00E40D40" w:rsidP="00070C7A">
            <w:pPr>
              <w:autoSpaceDE/>
              <w:autoSpaceDN/>
              <w:adjustRightInd/>
              <w:spacing w:after="0"/>
              <w:jc w:val="center"/>
              <w:rPr>
                <w:rFonts w:eastAsia="Times New Roman" w:cs="Arial"/>
                <w:b/>
                <w:bCs/>
                <w:sz w:val="20"/>
                <w:szCs w:val="20"/>
                <w:lang w:eastAsia="en-GB"/>
              </w:rPr>
            </w:pPr>
            <w:r w:rsidRPr="00E40D40">
              <w:rPr>
                <w:rFonts w:eastAsia="Times New Roman" w:cs="Arial"/>
                <w:b/>
                <w:bCs/>
                <w:sz w:val="20"/>
                <w:szCs w:val="20"/>
                <w:lang w:eastAsia="en-GB"/>
              </w:rPr>
              <w:t>£m</w:t>
            </w:r>
          </w:p>
        </w:tc>
        <w:tc>
          <w:tcPr>
            <w:tcW w:w="1559" w:type="dxa"/>
            <w:tcBorders>
              <w:top w:val="nil"/>
              <w:left w:val="nil"/>
              <w:bottom w:val="single" w:sz="4" w:space="0" w:color="auto"/>
              <w:right w:val="single" w:sz="4" w:space="0" w:color="auto"/>
            </w:tcBorders>
            <w:shd w:val="clear" w:color="000000" w:fill="D9D9D9"/>
            <w:vAlign w:val="bottom"/>
            <w:hideMark/>
          </w:tcPr>
          <w:p w:rsidR="00070C7A" w:rsidRPr="00E40D40" w:rsidP="00070C7A">
            <w:pPr>
              <w:autoSpaceDE/>
              <w:autoSpaceDN/>
              <w:adjustRightInd/>
              <w:spacing w:after="0"/>
              <w:jc w:val="center"/>
              <w:rPr>
                <w:rFonts w:eastAsia="Times New Roman" w:cs="Arial"/>
                <w:b/>
                <w:bCs/>
                <w:sz w:val="20"/>
                <w:szCs w:val="20"/>
                <w:lang w:eastAsia="en-GB"/>
              </w:rPr>
            </w:pPr>
            <w:r w:rsidRPr="00E40D40">
              <w:rPr>
                <w:rFonts w:eastAsia="Times New Roman" w:cs="Arial"/>
                <w:b/>
                <w:bCs/>
                <w:sz w:val="20"/>
                <w:szCs w:val="20"/>
                <w:lang w:eastAsia="en-GB"/>
              </w:rPr>
              <w:t>£m</w:t>
            </w:r>
          </w:p>
        </w:tc>
        <w:tc>
          <w:tcPr>
            <w:tcW w:w="1559" w:type="dxa"/>
            <w:tcBorders>
              <w:top w:val="nil"/>
              <w:left w:val="nil"/>
              <w:bottom w:val="single" w:sz="4" w:space="0" w:color="auto"/>
              <w:right w:val="single" w:sz="4" w:space="0" w:color="auto"/>
            </w:tcBorders>
            <w:shd w:val="clear" w:color="000000" w:fill="D9D9D9"/>
            <w:vAlign w:val="bottom"/>
            <w:hideMark/>
          </w:tcPr>
          <w:p w:rsidR="00070C7A" w:rsidRPr="00E40D40" w:rsidP="00070C7A">
            <w:pPr>
              <w:autoSpaceDE/>
              <w:autoSpaceDN/>
              <w:adjustRightInd/>
              <w:spacing w:after="0"/>
              <w:jc w:val="center"/>
              <w:rPr>
                <w:rFonts w:eastAsia="Times New Roman" w:cs="Arial"/>
                <w:b/>
                <w:bCs/>
                <w:sz w:val="20"/>
                <w:szCs w:val="20"/>
                <w:lang w:eastAsia="en-GB"/>
              </w:rPr>
            </w:pPr>
            <w:r w:rsidRPr="00E40D40">
              <w:rPr>
                <w:rFonts w:eastAsia="Times New Roman" w:cs="Arial"/>
                <w:b/>
                <w:bCs/>
                <w:sz w:val="20"/>
                <w:szCs w:val="20"/>
                <w:lang w:eastAsia="en-GB"/>
              </w:rPr>
              <w:t>£m</w:t>
            </w:r>
          </w:p>
        </w:tc>
      </w:tr>
      <w:tr w:rsidTr="00070C7A">
        <w:tblPrEx>
          <w:tblW w:w="7508" w:type="dxa"/>
          <w:jc w:val="center"/>
          <w:tblLook w:val="04A0"/>
        </w:tblPrEx>
        <w:trPr>
          <w:trHeight w:val="559"/>
          <w:jc w:val="center"/>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rsidR="00070C7A" w:rsidRPr="00E40D40" w:rsidP="00070C7A">
            <w:pPr>
              <w:autoSpaceDE/>
              <w:autoSpaceDN/>
              <w:adjustRightInd/>
              <w:spacing w:after="0"/>
              <w:jc w:val="left"/>
              <w:rPr>
                <w:rFonts w:eastAsia="Times New Roman" w:cs="Arial"/>
                <w:b/>
                <w:bCs/>
                <w:sz w:val="20"/>
                <w:szCs w:val="20"/>
                <w:lang w:eastAsia="en-GB"/>
              </w:rPr>
            </w:pPr>
            <w:r>
              <w:rPr>
                <w:rFonts w:eastAsia="Times New Roman" w:cs="Arial"/>
                <w:b/>
                <w:bCs/>
                <w:sz w:val="20"/>
                <w:szCs w:val="20"/>
                <w:lang w:eastAsia="en-GB"/>
              </w:rPr>
              <w:t>Gross Expenditure</w:t>
            </w:r>
          </w:p>
        </w:tc>
        <w:tc>
          <w:tcPr>
            <w:tcW w:w="1560" w:type="dxa"/>
            <w:tcBorders>
              <w:top w:val="nil"/>
              <w:left w:val="nil"/>
              <w:bottom w:val="single" w:sz="4" w:space="0" w:color="auto"/>
              <w:right w:val="single" w:sz="4" w:space="0" w:color="auto"/>
            </w:tcBorders>
            <w:shd w:val="clear" w:color="000000" w:fill="FFFFFF"/>
            <w:vAlign w:val="center"/>
            <w:hideMark/>
          </w:tcPr>
          <w:p w:rsidR="00070C7A" w:rsidRPr="00E40D40"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20.833</w:t>
            </w:r>
            <w:r w:rsidRPr="00E40D40">
              <w:rPr>
                <w:rFonts w:eastAsia="Times New Roman" w:cs="Arial"/>
                <w:sz w:val="20"/>
                <w:szCs w:val="20"/>
                <w:lang w:eastAsia="en-GB"/>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070C7A" w:rsidRPr="00E40D40"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20.931</w:t>
            </w:r>
          </w:p>
        </w:tc>
        <w:tc>
          <w:tcPr>
            <w:tcW w:w="1559" w:type="dxa"/>
            <w:tcBorders>
              <w:top w:val="nil"/>
              <w:left w:val="nil"/>
              <w:bottom w:val="single" w:sz="4" w:space="0" w:color="auto"/>
              <w:right w:val="single" w:sz="4" w:space="0" w:color="auto"/>
            </w:tcBorders>
            <w:shd w:val="clear" w:color="000000" w:fill="FFFFFF"/>
            <w:vAlign w:val="center"/>
            <w:hideMark/>
          </w:tcPr>
          <w:p w:rsidR="00070C7A" w:rsidRPr="00E40D40"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0.098</w:t>
            </w:r>
          </w:p>
        </w:tc>
      </w:tr>
      <w:tr w:rsidTr="00070C7A">
        <w:tblPrEx>
          <w:tblW w:w="7508" w:type="dxa"/>
          <w:jc w:val="center"/>
          <w:tblLook w:val="04A0"/>
        </w:tblPrEx>
        <w:trPr>
          <w:trHeight w:val="559"/>
          <w:jc w:val="center"/>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rsidR="00070C7A" w:rsidRPr="00E40D40" w:rsidP="00070C7A">
            <w:pPr>
              <w:autoSpaceDE/>
              <w:autoSpaceDN/>
              <w:adjustRightInd/>
              <w:spacing w:after="0"/>
              <w:jc w:val="left"/>
              <w:rPr>
                <w:rFonts w:eastAsia="Times New Roman" w:cs="Arial"/>
                <w:b/>
                <w:bCs/>
                <w:sz w:val="20"/>
                <w:szCs w:val="20"/>
                <w:lang w:eastAsia="en-GB"/>
              </w:rPr>
            </w:pPr>
            <w:r>
              <w:rPr>
                <w:rFonts w:eastAsia="Times New Roman" w:cs="Arial"/>
                <w:b/>
                <w:bCs/>
                <w:sz w:val="20"/>
                <w:szCs w:val="20"/>
                <w:lang w:eastAsia="en-GB"/>
              </w:rPr>
              <w:t>Income</w:t>
            </w:r>
          </w:p>
        </w:tc>
        <w:tc>
          <w:tcPr>
            <w:tcW w:w="1560" w:type="dxa"/>
            <w:tcBorders>
              <w:top w:val="nil"/>
              <w:left w:val="nil"/>
              <w:bottom w:val="single" w:sz="4" w:space="0" w:color="auto"/>
              <w:right w:val="single" w:sz="4" w:space="0" w:color="auto"/>
            </w:tcBorders>
            <w:shd w:val="clear" w:color="000000" w:fill="FFFFFF"/>
            <w:vAlign w:val="center"/>
            <w:hideMark/>
          </w:tcPr>
          <w:p w:rsidR="00070C7A" w:rsidRPr="00E40D40"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-21.930</w:t>
            </w:r>
          </w:p>
        </w:tc>
        <w:tc>
          <w:tcPr>
            <w:tcW w:w="1559" w:type="dxa"/>
            <w:tcBorders>
              <w:top w:val="nil"/>
              <w:left w:val="nil"/>
              <w:bottom w:val="single" w:sz="4" w:space="0" w:color="auto"/>
              <w:right w:val="single" w:sz="4" w:space="0" w:color="auto"/>
            </w:tcBorders>
            <w:shd w:val="clear" w:color="000000" w:fill="FFFFFF"/>
            <w:vAlign w:val="center"/>
            <w:hideMark/>
          </w:tcPr>
          <w:p w:rsidR="00070C7A" w:rsidRPr="00E40D40"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-21.203</w:t>
            </w:r>
          </w:p>
        </w:tc>
        <w:tc>
          <w:tcPr>
            <w:tcW w:w="1559" w:type="dxa"/>
            <w:tcBorders>
              <w:top w:val="nil"/>
              <w:left w:val="nil"/>
              <w:bottom w:val="single" w:sz="4" w:space="0" w:color="auto"/>
              <w:right w:val="single" w:sz="4" w:space="0" w:color="auto"/>
            </w:tcBorders>
            <w:shd w:val="clear" w:color="000000" w:fill="FFFFFF"/>
            <w:vAlign w:val="center"/>
            <w:hideMark/>
          </w:tcPr>
          <w:p w:rsidR="00070C7A" w:rsidRPr="00E40D40"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0.727</w:t>
            </w:r>
          </w:p>
        </w:tc>
      </w:tr>
      <w:tr w:rsidTr="00070C7A">
        <w:tblPrEx>
          <w:tblW w:w="7508" w:type="dxa"/>
          <w:jc w:val="center"/>
          <w:tblLook w:val="04A0"/>
        </w:tblPrEx>
        <w:trPr>
          <w:trHeight w:val="559"/>
          <w:jc w:val="center"/>
        </w:trPr>
        <w:tc>
          <w:tcPr>
            <w:tcW w:w="283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70C7A" w:rsidRPr="00E40D40" w:rsidP="00070C7A">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Net Expenditure</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070C7A" w:rsidRPr="00E40D40" w:rsidP="00070C7A">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-1.097</w:t>
            </w:r>
          </w:p>
        </w:tc>
        <w:tc>
          <w:tcPr>
            <w:tcW w:w="1559" w:type="dxa"/>
            <w:tcBorders>
              <w:top w:val="nil"/>
              <w:left w:val="nil"/>
              <w:bottom w:val="single" w:sz="4" w:space="0" w:color="auto"/>
              <w:right w:val="single" w:sz="4" w:space="0" w:color="auto"/>
            </w:tcBorders>
            <w:shd w:val="clear" w:color="000000" w:fill="D9D9D9"/>
            <w:vAlign w:val="center"/>
            <w:hideMark/>
          </w:tcPr>
          <w:p w:rsidR="00070C7A" w:rsidRPr="00E40D40" w:rsidP="00070C7A">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-0.272</w:t>
            </w:r>
          </w:p>
        </w:tc>
        <w:tc>
          <w:tcPr>
            <w:tcW w:w="1559" w:type="dxa"/>
            <w:tcBorders>
              <w:top w:val="nil"/>
              <w:left w:val="nil"/>
              <w:bottom w:val="single" w:sz="4" w:space="0" w:color="auto"/>
              <w:right w:val="single" w:sz="4" w:space="0" w:color="auto"/>
            </w:tcBorders>
            <w:shd w:val="clear" w:color="000000" w:fill="D9D9D9"/>
            <w:vAlign w:val="center"/>
            <w:hideMark/>
          </w:tcPr>
          <w:p w:rsidR="00070C7A" w:rsidRPr="00E40D40" w:rsidP="00070C7A">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0.825</w:t>
            </w:r>
          </w:p>
        </w:tc>
      </w:tr>
    </w:tbl>
    <w:p w:rsidR="00070C7A" w:rsidRPr="008338C6" w:rsidP="00070C7A">
      <w:pPr>
        <w:spacing w:after="0"/>
      </w:pPr>
    </w:p>
    <w:p w:rsidR="00070C7A" w:rsidP="00070C7A">
      <w:pPr>
        <w:spacing w:after="0"/>
      </w:pPr>
      <w:r w:rsidRPr="0030039A">
        <w:t xml:space="preserve">This variance is due to a forecast under achievement of income of £0.727m and a forecast overspend of £0.118m on staffing, as the restructured service is not fully occupied and agency staff are being utilised to deliver the service and a slight underspend </w:t>
      </w:r>
      <w:r w:rsidRPr="0030039A">
        <w:t xml:space="preserve">on general operational costs of £0.020m. </w:t>
      </w:r>
    </w:p>
    <w:p w:rsidR="00070C7A" w:rsidRPr="008338C6" w:rsidP="00070C7A">
      <w:pPr>
        <w:spacing w:after="0"/>
        <w:rPr>
          <w:rFonts w:eastAsiaTheme="minorHAnsi" w:cs="Times New Roman"/>
          <w:color w:val="auto"/>
          <w:sz w:val="22"/>
          <w:szCs w:val="22"/>
        </w:rPr>
      </w:pPr>
    </w:p>
    <w:p w:rsidR="00070C7A" w:rsidRPr="008338C6" w:rsidP="00070C7A">
      <w:pPr>
        <w:spacing w:after="0"/>
      </w:pPr>
      <w:r w:rsidRPr="008066CC">
        <w:t>Th</w:t>
      </w:r>
      <w:r>
        <w:t>e service has is</w:t>
      </w:r>
      <w:r>
        <w:t xml:space="preserve"> forecast</w:t>
      </w:r>
      <w:r>
        <w:t>ing an</w:t>
      </w:r>
      <w:r>
        <w:t xml:space="preserve"> undeliverable saving in 2017/18 of £0.425 that has been included within the Medium Term Financial Strategy at Quarter 1. </w:t>
      </w:r>
    </w:p>
    <w:p w:rsidR="00070C7A" w:rsidP="00070C7A">
      <w:pPr>
        <w:tabs>
          <w:tab w:val="left" w:pos="851"/>
          <w:tab w:val="left" w:pos="1418"/>
        </w:tabs>
        <w:spacing w:after="0"/>
        <w:rPr>
          <w:rFonts w:cs="Arial"/>
          <w:b/>
        </w:rPr>
      </w:pPr>
    </w:p>
    <w:p w:rsidR="00070C7A" w:rsidRPr="008338C6" w:rsidP="00070C7A">
      <w:pPr>
        <w:tabs>
          <w:tab w:val="left" w:pos="851"/>
          <w:tab w:val="left" w:pos="1418"/>
        </w:tabs>
        <w:spacing w:after="0"/>
        <w:rPr>
          <w:rFonts w:cs="Arial"/>
          <w:b/>
        </w:rPr>
      </w:pPr>
      <w:r w:rsidRPr="008338C6">
        <w:rPr>
          <w:rFonts w:cs="Arial"/>
          <w:b/>
        </w:rPr>
        <w:t>Care Navigation &amp; Operational Admin</w:t>
      </w:r>
      <w:r>
        <w:rPr>
          <w:rFonts w:cs="Arial"/>
          <w:b/>
        </w:rPr>
        <w:t>istration</w:t>
      </w:r>
    </w:p>
    <w:p w:rsidR="00070C7A" w:rsidRPr="008338C6" w:rsidP="00070C7A">
      <w:pPr>
        <w:tabs>
          <w:tab w:val="left" w:pos="851"/>
          <w:tab w:val="left" w:pos="1418"/>
        </w:tabs>
        <w:spacing w:after="0"/>
        <w:rPr>
          <w:rFonts w:cs="Arial"/>
        </w:rPr>
      </w:pPr>
    </w:p>
    <w:p w:rsidR="00070C7A" w:rsidRPr="008338C6" w:rsidP="00070C7A">
      <w:pPr>
        <w:tabs>
          <w:tab w:val="left" w:pos="851"/>
          <w:tab w:val="left" w:pos="1418"/>
        </w:tabs>
        <w:spacing w:after="0"/>
        <w:rPr>
          <w:rFonts w:cs="Arial"/>
        </w:rPr>
      </w:pPr>
      <w:r w:rsidRPr="008338C6">
        <w:rPr>
          <w:rFonts w:cs="Arial"/>
        </w:rPr>
        <w:t>The servic</w:t>
      </w:r>
      <w:r w:rsidRPr="008338C6">
        <w:rPr>
          <w:rFonts w:cs="Arial"/>
        </w:rPr>
        <w:t>e is</w:t>
      </w:r>
      <w:r>
        <w:rPr>
          <w:rFonts w:cs="Arial"/>
        </w:rPr>
        <w:t xml:space="preserve"> forecast to underspend by £0.053</w:t>
      </w:r>
      <w:r w:rsidRPr="008338C6">
        <w:rPr>
          <w:rFonts w:cs="Arial"/>
        </w:rPr>
        <w:t xml:space="preserve">m. </w:t>
      </w:r>
    </w:p>
    <w:p w:rsidR="00070C7A" w:rsidRPr="008338C6" w:rsidP="00070C7A">
      <w:pPr>
        <w:tabs>
          <w:tab w:val="left" w:pos="851"/>
          <w:tab w:val="left" w:pos="1418"/>
        </w:tabs>
        <w:spacing w:after="0"/>
        <w:rPr>
          <w:rFonts w:cs="Arial"/>
        </w:rPr>
      </w:pPr>
    </w:p>
    <w:p w:rsidR="00070C7A" w:rsidRPr="008338C6" w:rsidP="00070C7A">
      <w:pPr>
        <w:tabs>
          <w:tab w:val="left" w:pos="851"/>
          <w:tab w:val="left" w:pos="1418"/>
        </w:tabs>
        <w:spacing w:after="0"/>
        <w:rPr>
          <w:rFonts w:cs="Arial"/>
        </w:rPr>
      </w:pPr>
      <w:r w:rsidRPr="008338C6">
        <w:rPr>
          <w:rFonts w:cs="Arial"/>
        </w:rPr>
        <w:t>The forecast includes the planned application of non-recurrent funding con</w:t>
      </w:r>
      <w:r>
        <w:rPr>
          <w:rFonts w:cs="Arial"/>
        </w:rPr>
        <w:t>tribution from reserves of £0.46</w:t>
      </w:r>
      <w:r w:rsidRPr="008338C6">
        <w:rPr>
          <w:rFonts w:cs="Arial"/>
        </w:rPr>
        <w:t xml:space="preserve">0m </w:t>
      </w:r>
      <w:r>
        <w:rPr>
          <w:rFonts w:cs="Arial"/>
        </w:rPr>
        <w:t>towards</w:t>
      </w:r>
      <w:r w:rsidRPr="008338C6">
        <w:rPr>
          <w:rFonts w:cs="Arial"/>
        </w:rPr>
        <w:t xml:space="preserve"> staffing costs.</w:t>
      </w:r>
    </w:p>
    <w:p w:rsidR="00070C7A" w:rsidRPr="008338C6" w:rsidP="00070C7A">
      <w:pPr>
        <w:tabs>
          <w:tab w:val="left" w:pos="851"/>
          <w:tab w:val="left" w:pos="1418"/>
        </w:tabs>
        <w:spacing w:after="0"/>
        <w:rPr>
          <w:rFonts w:cs="Arial"/>
          <w:b/>
        </w:rPr>
      </w:pPr>
    </w:p>
    <w:p w:rsidR="00070C7A" w:rsidRPr="008338C6" w:rsidP="00070C7A">
      <w:pPr>
        <w:numPr>
          <w:ilvl w:val="2"/>
          <w:numId w:val="30"/>
        </w:numPr>
        <w:tabs>
          <w:tab w:val="left" w:pos="851"/>
          <w:tab w:val="left" w:pos="1418"/>
        </w:tabs>
        <w:spacing w:after="0"/>
        <w:contextualSpacing/>
        <w:rPr>
          <w:rFonts w:cs="Arial"/>
          <w:b/>
        </w:rPr>
      </w:pPr>
      <w:r w:rsidRPr="008338C6">
        <w:rPr>
          <w:rFonts w:cs="Arial"/>
          <w:b/>
        </w:rPr>
        <w:t>Learning Disability, Autism &amp; Mental Health</w:t>
      </w:r>
    </w:p>
    <w:p w:rsidR="00070C7A" w:rsidRPr="008338C6" w:rsidP="00070C7A">
      <w:pPr>
        <w:tabs>
          <w:tab w:val="left" w:pos="851"/>
          <w:tab w:val="left" w:pos="1418"/>
        </w:tabs>
        <w:spacing w:after="0"/>
        <w:rPr>
          <w:color w:val="auto"/>
        </w:rPr>
      </w:pPr>
    </w:p>
    <w:p w:rsidR="00070C7A" w:rsidRPr="008338C6" w:rsidP="00070C7A">
      <w:pPr>
        <w:tabs>
          <w:tab w:val="left" w:pos="851"/>
          <w:tab w:val="left" w:pos="1418"/>
        </w:tabs>
        <w:spacing w:after="0"/>
        <w:rPr>
          <w:rFonts w:cs="Arial"/>
        </w:rPr>
      </w:pPr>
      <w:r>
        <w:rPr>
          <w:color w:val="auto"/>
        </w:rPr>
        <w:t>The Learning Disability, Autism and</w:t>
      </w:r>
      <w:r>
        <w:rPr>
          <w:color w:val="auto"/>
        </w:rPr>
        <w:t xml:space="preserve"> Mental Health S</w:t>
      </w:r>
      <w:r w:rsidRPr="008338C6">
        <w:rPr>
          <w:rFonts w:cs="Arial"/>
        </w:rPr>
        <w:t xml:space="preserve">ervice </w:t>
      </w:r>
      <w:r>
        <w:rPr>
          <w:rFonts w:cs="Arial"/>
        </w:rPr>
        <w:t xml:space="preserve">is </w:t>
      </w:r>
      <w:r w:rsidRPr="008338C6">
        <w:rPr>
          <w:rFonts w:cs="Arial"/>
        </w:rPr>
        <w:t xml:space="preserve">forecast </w:t>
      </w:r>
      <w:r>
        <w:rPr>
          <w:rFonts w:cs="Arial"/>
        </w:rPr>
        <w:t>to</w:t>
      </w:r>
      <w:r w:rsidRPr="008338C6">
        <w:rPr>
          <w:rFonts w:cs="Arial"/>
        </w:rPr>
        <w:t xml:space="preserve"> underspend </w:t>
      </w:r>
      <w:r>
        <w:t>by</w:t>
      </w:r>
      <w:r w:rsidRPr="008338C6">
        <w:t xml:space="preserve"> £6.517</w:t>
      </w:r>
      <w:r w:rsidRPr="008338C6">
        <w:rPr>
          <w:rFonts w:cs="Arial"/>
        </w:rPr>
        <w:t>m</w:t>
      </w:r>
      <w:r>
        <w:t xml:space="preserve"> in 2017/18. </w:t>
      </w:r>
    </w:p>
    <w:p w:rsidR="0093790A" w:rsidRPr="008338C6" w:rsidP="00070C7A">
      <w:pPr>
        <w:tabs>
          <w:tab w:val="left" w:pos="851"/>
          <w:tab w:val="left" w:pos="1418"/>
        </w:tabs>
        <w:spacing w:after="0"/>
        <w:rPr>
          <w:rFonts w:cs="Arial"/>
          <w:color w:val="auto"/>
        </w:rPr>
      </w:pPr>
    </w:p>
    <w:p w:rsidR="00070C7A" w:rsidRPr="008338C6" w:rsidP="00070C7A">
      <w:pPr>
        <w:tabs>
          <w:tab w:val="left" w:pos="851"/>
          <w:tab w:val="left" w:pos="1418"/>
        </w:tabs>
        <w:spacing w:after="0"/>
        <w:rPr>
          <w:b/>
        </w:rPr>
      </w:pPr>
      <w:r w:rsidRPr="008338C6">
        <w:rPr>
          <w:b/>
        </w:rPr>
        <w:t>Learning Disabilities</w:t>
      </w:r>
    </w:p>
    <w:p w:rsidR="00070C7A" w:rsidRPr="008338C6" w:rsidP="00070C7A">
      <w:pPr>
        <w:tabs>
          <w:tab w:val="left" w:pos="851"/>
          <w:tab w:val="left" w:pos="1418"/>
        </w:tabs>
        <w:spacing w:after="0"/>
        <w:rPr>
          <w:b/>
        </w:rPr>
      </w:pPr>
    </w:p>
    <w:p w:rsidR="00070C7A" w:rsidP="00070C7A">
      <w:pPr>
        <w:tabs>
          <w:tab w:val="left" w:pos="851"/>
          <w:tab w:val="left" w:pos="1418"/>
        </w:tabs>
        <w:spacing w:after="0"/>
        <w:rPr>
          <w:color w:val="auto"/>
        </w:rPr>
      </w:pPr>
      <w:r>
        <w:rPr>
          <w:color w:val="auto"/>
        </w:rPr>
        <w:t>Learning Disability S</w:t>
      </w:r>
      <w:r w:rsidRPr="008338C6">
        <w:rPr>
          <w:color w:val="auto"/>
        </w:rPr>
        <w:t>ervices include</w:t>
      </w:r>
      <w:r>
        <w:rPr>
          <w:color w:val="auto"/>
        </w:rPr>
        <w:t>s the provision of care service</w:t>
      </w:r>
      <w:r w:rsidRPr="008338C6">
        <w:rPr>
          <w:color w:val="auto"/>
        </w:rPr>
        <w:t xml:space="preserve"> including residential and nursing care, but predominantly </w:t>
      </w:r>
      <w:r>
        <w:rPr>
          <w:color w:val="auto"/>
        </w:rPr>
        <w:t xml:space="preserve">focusses on </w:t>
      </w:r>
      <w:r w:rsidRPr="008338C6">
        <w:rPr>
          <w:color w:val="auto"/>
        </w:rPr>
        <w:t xml:space="preserve">supported living and direct payments. Services are commissioned via a pooled fund arrangement with the six Lancashire CCGs. The LCC share of the service is forecast to underspend by £5.114m. </w:t>
      </w:r>
    </w:p>
    <w:p w:rsidR="00070C7A" w:rsidP="00070C7A">
      <w:pPr>
        <w:tabs>
          <w:tab w:val="left" w:pos="851"/>
          <w:tab w:val="left" w:pos="1418"/>
        </w:tabs>
        <w:spacing w:after="0"/>
        <w:rPr>
          <w:color w:val="auto"/>
        </w:rPr>
      </w:pPr>
    </w:p>
    <w:p w:rsidR="00070C7A" w:rsidP="00070C7A">
      <w:pPr>
        <w:tabs>
          <w:tab w:val="left" w:pos="851"/>
          <w:tab w:val="left" w:pos="1418"/>
        </w:tabs>
        <w:spacing w:after="0"/>
        <w:rPr>
          <w:color w:val="auto"/>
        </w:rPr>
      </w:pPr>
      <w:r>
        <w:rPr>
          <w:color w:val="auto"/>
        </w:rPr>
        <w:t>As part of revisions to the Medium Term Financial Strategy (MTF</w:t>
      </w:r>
      <w:r>
        <w:rPr>
          <w:color w:val="auto"/>
        </w:rPr>
        <w:t xml:space="preserve">S) during 2016/17 a forecast level of demand of </w:t>
      </w:r>
      <w:r w:rsidRPr="008338C6">
        <w:rPr>
          <w:color w:val="auto"/>
        </w:rPr>
        <w:t>3.7% was built in to the budget,</w:t>
      </w:r>
      <w:r>
        <w:rPr>
          <w:color w:val="auto"/>
        </w:rPr>
        <w:t xml:space="preserve"> however this is </w:t>
      </w:r>
      <w:r w:rsidRPr="008338C6">
        <w:rPr>
          <w:color w:val="auto"/>
        </w:rPr>
        <w:t xml:space="preserve">higher than the increases in demand </w:t>
      </w:r>
      <w:r>
        <w:rPr>
          <w:color w:val="auto"/>
        </w:rPr>
        <w:t xml:space="preserve">that are being experienced in the first quarter of 2017/18 that forms the basis of this forecast. </w:t>
      </w:r>
    </w:p>
    <w:p w:rsidR="00070C7A" w:rsidP="00070C7A">
      <w:pPr>
        <w:tabs>
          <w:tab w:val="left" w:pos="851"/>
          <w:tab w:val="left" w:pos="1418"/>
        </w:tabs>
        <w:spacing w:after="0"/>
        <w:rPr>
          <w:color w:val="auto"/>
        </w:rPr>
      </w:pPr>
    </w:p>
    <w:p w:rsidR="00070C7A" w:rsidRPr="008338C6" w:rsidP="00070C7A">
      <w:pPr>
        <w:tabs>
          <w:tab w:val="left" w:pos="851"/>
          <w:tab w:val="left" w:pos="1418"/>
        </w:tabs>
        <w:spacing w:after="0"/>
        <w:rPr>
          <w:color w:val="auto"/>
        </w:rPr>
      </w:pPr>
      <w:r>
        <w:rPr>
          <w:color w:val="auto"/>
        </w:rPr>
        <w:t xml:space="preserve">Further details of the </w:t>
      </w:r>
      <w:r>
        <w:rPr>
          <w:color w:val="auto"/>
        </w:rPr>
        <w:t>forecast position for the service are shown below:</w:t>
      </w:r>
    </w:p>
    <w:p w:rsidR="00070C7A" w:rsidRPr="008338C6" w:rsidP="00070C7A">
      <w:pPr>
        <w:tabs>
          <w:tab w:val="left" w:pos="851"/>
          <w:tab w:val="left" w:pos="1418"/>
        </w:tabs>
        <w:spacing w:after="0"/>
        <w:rPr>
          <w:color w:val="auto"/>
        </w:rPr>
      </w:pPr>
    </w:p>
    <w:p w:rsidR="00070C7A" w:rsidP="009244B8">
      <w:pPr>
        <w:numPr>
          <w:ilvl w:val="0"/>
          <w:numId w:val="53"/>
        </w:numPr>
        <w:tabs>
          <w:tab w:val="left" w:pos="851"/>
          <w:tab w:val="left" w:pos="1418"/>
        </w:tabs>
        <w:spacing w:after="0"/>
        <w:contextualSpacing/>
        <w:rPr>
          <w:color w:val="auto"/>
        </w:rPr>
      </w:pPr>
      <w:r>
        <w:rPr>
          <w:color w:val="auto"/>
        </w:rPr>
        <w:t>Residential Care:</w:t>
      </w:r>
    </w:p>
    <w:p w:rsidR="00070C7A" w:rsidP="00070C7A">
      <w:pPr>
        <w:tabs>
          <w:tab w:val="left" w:pos="851"/>
          <w:tab w:val="left" w:pos="1418"/>
        </w:tabs>
        <w:spacing w:after="0"/>
        <w:ind w:left="720"/>
        <w:contextualSpacing/>
        <w:rPr>
          <w:color w:val="auto"/>
        </w:rPr>
      </w:pPr>
      <w:r>
        <w:rPr>
          <w:color w:val="auto"/>
        </w:rPr>
        <w:t>T</w:t>
      </w:r>
      <w:r w:rsidRPr="008338C6">
        <w:rPr>
          <w:color w:val="auto"/>
        </w:rPr>
        <w:t xml:space="preserve">he number of </w:t>
      </w:r>
      <w:r>
        <w:rPr>
          <w:color w:val="auto"/>
        </w:rPr>
        <w:t>service users supported as at 30</w:t>
      </w:r>
      <w:r w:rsidRPr="00422A66">
        <w:rPr>
          <w:color w:val="auto"/>
          <w:vertAlign w:val="superscript"/>
        </w:rPr>
        <w:t>th</w:t>
      </w:r>
      <w:r>
        <w:rPr>
          <w:color w:val="auto"/>
        </w:rPr>
        <w:t xml:space="preserve"> </w:t>
      </w:r>
      <w:r w:rsidRPr="008338C6">
        <w:rPr>
          <w:color w:val="auto"/>
        </w:rPr>
        <w:t>June 2017 was 256 compared with 259 at the end of March 2017</w:t>
      </w:r>
      <w:r>
        <w:rPr>
          <w:color w:val="auto"/>
        </w:rPr>
        <w:t xml:space="preserve">. This is a </w:t>
      </w:r>
      <w:r w:rsidRPr="008338C6">
        <w:rPr>
          <w:color w:val="auto"/>
        </w:rPr>
        <w:t>1</w:t>
      </w:r>
      <w:r>
        <w:rPr>
          <w:color w:val="auto"/>
        </w:rPr>
        <w:t>.17% decrease in the demand since March 2017</w:t>
      </w:r>
      <w:r w:rsidRPr="008338C6">
        <w:rPr>
          <w:color w:val="auto"/>
        </w:rPr>
        <w:t>. The average weekly</w:t>
      </w:r>
      <w:r w:rsidRPr="008338C6">
        <w:rPr>
          <w:color w:val="auto"/>
        </w:rPr>
        <w:t xml:space="preserve"> package costs are currently £1,</w:t>
      </w:r>
      <w:r>
        <w:rPr>
          <w:color w:val="auto"/>
        </w:rPr>
        <w:t>192</w:t>
      </w:r>
      <w:r w:rsidRPr="008338C6">
        <w:rPr>
          <w:color w:val="auto"/>
        </w:rPr>
        <w:t xml:space="preserve"> compared with </w:t>
      </w:r>
      <w:r>
        <w:rPr>
          <w:color w:val="auto"/>
        </w:rPr>
        <w:t>£1,155 at the end of March 2017. This is a</w:t>
      </w:r>
      <w:r w:rsidRPr="008338C6">
        <w:rPr>
          <w:color w:val="auto"/>
        </w:rPr>
        <w:t xml:space="preserve"> 3.2% increase in the price</w:t>
      </w:r>
      <w:r>
        <w:rPr>
          <w:color w:val="auto"/>
        </w:rPr>
        <w:t xml:space="preserve"> since March 2017</w:t>
      </w:r>
      <w:r w:rsidRPr="008338C6">
        <w:rPr>
          <w:color w:val="auto"/>
        </w:rPr>
        <w:t>.</w:t>
      </w:r>
      <w:r>
        <w:rPr>
          <w:color w:val="auto"/>
        </w:rPr>
        <w:t xml:space="preserve"> This information has formed the basis of the forecast outturn for this service area. </w:t>
      </w:r>
    </w:p>
    <w:p w:rsidR="00070C7A" w:rsidRPr="008338C6" w:rsidP="00070C7A">
      <w:pPr>
        <w:tabs>
          <w:tab w:val="left" w:pos="851"/>
          <w:tab w:val="left" w:pos="1418"/>
        </w:tabs>
        <w:spacing w:after="0"/>
        <w:ind w:left="720"/>
        <w:contextualSpacing/>
        <w:rPr>
          <w:color w:val="auto"/>
        </w:rPr>
      </w:pPr>
    </w:p>
    <w:p w:rsidR="00070C7A" w:rsidP="009244B8">
      <w:pPr>
        <w:numPr>
          <w:ilvl w:val="0"/>
          <w:numId w:val="53"/>
        </w:numPr>
        <w:tabs>
          <w:tab w:val="left" w:pos="851"/>
          <w:tab w:val="left" w:pos="1418"/>
        </w:tabs>
        <w:spacing w:after="0"/>
        <w:contextualSpacing/>
        <w:rPr>
          <w:color w:val="auto"/>
        </w:rPr>
      </w:pPr>
      <w:r w:rsidRPr="008338C6">
        <w:rPr>
          <w:color w:val="auto"/>
        </w:rPr>
        <w:t>Nursing Care</w:t>
      </w:r>
      <w:r>
        <w:rPr>
          <w:color w:val="auto"/>
        </w:rPr>
        <w:t>:</w:t>
      </w:r>
    </w:p>
    <w:p w:rsidR="00070C7A" w:rsidP="00070C7A">
      <w:pPr>
        <w:tabs>
          <w:tab w:val="left" w:pos="851"/>
          <w:tab w:val="left" w:pos="1418"/>
        </w:tabs>
        <w:spacing w:after="0"/>
        <w:ind w:left="720"/>
        <w:contextualSpacing/>
        <w:rPr>
          <w:color w:val="auto"/>
        </w:rPr>
      </w:pPr>
      <w:r>
        <w:rPr>
          <w:color w:val="auto"/>
        </w:rPr>
        <w:t>T</w:t>
      </w:r>
      <w:r w:rsidRPr="008338C6">
        <w:rPr>
          <w:color w:val="auto"/>
        </w:rPr>
        <w:t xml:space="preserve">he number of </w:t>
      </w:r>
      <w:r>
        <w:rPr>
          <w:color w:val="auto"/>
        </w:rPr>
        <w:t>ser</w:t>
      </w:r>
      <w:r>
        <w:rPr>
          <w:color w:val="auto"/>
        </w:rPr>
        <w:t xml:space="preserve">vice users as </w:t>
      </w:r>
      <w:r w:rsidRPr="008338C6">
        <w:rPr>
          <w:color w:val="auto"/>
        </w:rPr>
        <w:t xml:space="preserve">at </w:t>
      </w:r>
      <w:r>
        <w:rPr>
          <w:color w:val="auto"/>
        </w:rPr>
        <w:t>30</w:t>
      </w:r>
      <w:r w:rsidRPr="00E32F70">
        <w:rPr>
          <w:color w:val="auto"/>
          <w:vertAlign w:val="superscript"/>
        </w:rPr>
        <w:t>th</w:t>
      </w:r>
      <w:r>
        <w:rPr>
          <w:color w:val="auto"/>
        </w:rPr>
        <w:t xml:space="preserve"> </w:t>
      </w:r>
      <w:r w:rsidRPr="008338C6">
        <w:rPr>
          <w:color w:val="auto"/>
        </w:rPr>
        <w:t>June 2017 was 14 which remains unchanged compared to the end of March 2017. The average weekly package costs are currently £1,</w:t>
      </w:r>
      <w:r>
        <w:rPr>
          <w:color w:val="auto"/>
        </w:rPr>
        <w:t>124</w:t>
      </w:r>
      <w:r w:rsidRPr="008338C6">
        <w:rPr>
          <w:color w:val="auto"/>
        </w:rPr>
        <w:t xml:space="preserve"> compared with £1,0</w:t>
      </w:r>
      <w:r>
        <w:rPr>
          <w:color w:val="auto"/>
        </w:rPr>
        <w:t>18</w:t>
      </w:r>
      <w:r w:rsidRPr="008338C6">
        <w:rPr>
          <w:color w:val="auto"/>
        </w:rPr>
        <w:t xml:space="preserve"> at the end of March 2017</w:t>
      </w:r>
      <w:r>
        <w:rPr>
          <w:color w:val="auto"/>
        </w:rPr>
        <w:t xml:space="preserve">. This is </w:t>
      </w:r>
      <w:r w:rsidRPr="008338C6">
        <w:rPr>
          <w:color w:val="auto"/>
        </w:rPr>
        <w:t xml:space="preserve">a </w:t>
      </w:r>
      <w:r>
        <w:rPr>
          <w:color w:val="auto"/>
        </w:rPr>
        <w:t>10.41</w:t>
      </w:r>
      <w:r w:rsidRPr="008338C6">
        <w:rPr>
          <w:color w:val="auto"/>
        </w:rPr>
        <w:t>% increase in the price seen in the previo</w:t>
      </w:r>
      <w:r w:rsidRPr="008338C6">
        <w:rPr>
          <w:color w:val="auto"/>
        </w:rPr>
        <w:t>us year due to the im</w:t>
      </w:r>
      <w:r>
        <w:rPr>
          <w:color w:val="auto"/>
        </w:rPr>
        <w:t xml:space="preserve">pact of one high cost placement and has been used to support the forecast outturn for this service area. </w:t>
      </w:r>
    </w:p>
    <w:p w:rsidR="00070C7A" w:rsidRPr="008338C6" w:rsidP="00070C7A">
      <w:pPr>
        <w:tabs>
          <w:tab w:val="left" w:pos="851"/>
          <w:tab w:val="left" w:pos="1418"/>
        </w:tabs>
        <w:spacing w:after="0"/>
        <w:ind w:left="720"/>
        <w:contextualSpacing/>
        <w:rPr>
          <w:color w:val="auto"/>
        </w:rPr>
      </w:pPr>
    </w:p>
    <w:p w:rsidR="00070C7A" w:rsidP="009244B8">
      <w:pPr>
        <w:numPr>
          <w:ilvl w:val="0"/>
          <w:numId w:val="53"/>
        </w:numPr>
        <w:tabs>
          <w:tab w:val="left" w:pos="851"/>
          <w:tab w:val="left" w:pos="1418"/>
        </w:tabs>
        <w:spacing w:after="0"/>
        <w:contextualSpacing/>
        <w:rPr>
          <w:color w:val="auto"/>
        </w:rPr>
      </w:pPr>
      <w:r w:rsidRPr="008338C6">
        <w:rPr>
          <w:color w:val="auto"/>
        </w:rPr>
        <w:t>Domiciliary Care</w:t>
      </w:r>
      <w:r>
        <w:rPr>
          <w:color w:val="auto"/>
        </w:rPr>
        <w:t>:</w:t>
      </w:r>
    </w:p>
    <w:p w:rsidR="00070C7A" w:rsidP="00070C7A">
      <w:pPr>
        <w:tabs>
          <w:tab w:val="left" w:pos="851"/>
          <w:tab w:val="left" w:pos="1418"/>
        </w:tabs>
        <w:spacing w:after="0"/>
        <w:ind w:left="720"/>
        <w:contextualSpacing/>
        <w:rPr>
          <w:color w:val="auto"/>
        </w:rPr>
      </w:pPr>
      <w:r>
        <w:rPr>
          <w:color w:val="auto"/>
        </w:rPr>
        <w:t>T</w:t>
      </w:r>
      <w:r w:rsidRPr="008338C6">
        <w:rPr>
          <w:color w:val="auto"/>
        </w:rPr>
        <w:t xml:space="preserve">he number of </w:t>
      </w:r>
      <w:r>
        <w:rPr>
          <w:color w:val="auto"/>
        </w:rPr>
        <w:t>service users</w:t>
      </w:r>
      <w:r w:rsidRPr="008338C6">
        <w:rPr>
          <w:color w:val="auto"/>
        </w:rPr>
        <w:t xml:space="preserve"> supported as at </w:t>
      </w:r>
      <w:r>
        <w:rPr>
          <w:color w:val="auto"/>
        </w:rPr>
        <w:t>30</w:t>
      </w:r>
      <w:r w:rsidRPr="00E32F70">
        <w:rPr>
          <w:color w:val="auto"/>
          <w:vertAlign w:val="superscript"/>
        </w:rPr>
        <w:t>th</w:t>
      </w:r>
      <w:r>
        <w:rPr>
          <w:color w:val="auto"/>
        </w:rPr>
        <w:t xml:space="preserve"> </w:t>
      </w:r>
      <w:r w:rsidRPr="008338C6">
        <w:rPr>
          <w:color w:val="auto"/>
        </w:rPr>
        <w:t xml:space="preserve">June 2017 was </w:t>
      </w:r>
      <w:r>
        <w:rPr>
          <w:color w:val="auto"/>
        </w:rPr>
        <w:t>787</w:t>
      </w:r>
      <w:r w:rsidRPr="008338C6">
        <w:rPr>
          <w:color w:val="auto"/>
        </w:rPr>
        <w:t xml:space="preserve"> compared with </w:t>
      </w:r>
      <w:r>
        <w:rPr>
          <w:color w:val="auto"/>
        </w:rPr>
        <w:t>791</w:t>
      </w:r>
      <w:r w:rsidRPr="008338C6">
        <w:rPr>
          <w:color w:val="auto"/>
        </w:rPr>
        <w:t xml:space="preserve"> at the end of March 2017</w:t>
      </w:r>
      <w:r>
        <w:rPr>
          <w:color w:val="auto"/>
        </w:rPr>
        <w:t>.</w:t>
      </w:r>
      <w:r>
        <w:rPr>
          <w:color w:val="auto"/>
        </w:rPr>
        <w:t xml:space="preserve"> This is</w:t>
      </w:r>
      <w:r w:rsidRPr="008338C6">
        <w:rPr>
          <w:color w:val="auto"/>
        </w:rPr>
        <w:t xml:space="preserve"> a 0.5</w:t>
      </w:r>
      <w:r>
        <w:rPr>
          <w:color w:val="auto"/>
        </w:rPr>
        <w:t>1</w:t>
      </w:r>
      <w:r w:rsidRPr="008338C6">
        <w:rPr>
          <w:color w:val="auto"/>
        </w:rPr>
        <w:t>% decrease in the demand</w:t>
      </w:r>
      <w:r>
        <w:rPr>
          <w:color w:val="auto"/>
        </w:rPr>
        <w:t xml:space="preserve"> since March 2017</w:t>
      </w:r>
      <w:r w:rsidRPr="008338C6">
        <w:rPr>
          <w:color w:val="auto"/>
        </w:rPr>
        <w:t>. The average weekly package costs are currently £5</w:t>
      </w:r>
      <w:r>
        <w:rPr>
          <w:color w:val="auto"/>
        </w:rPr>
        <w:t>36</w:t>
      </w:r>
      <w:r w:rsidRPr="008338C6">
        <w:rPr>
          <w:color w:val="auto"/>
        </w:rPr>
        <w:t xml:space="preserve"> compared with £</w:t>
      </w:r>
      <w:r>
        <w:rPr>
          <w:color w:val="auto"/>
        </w:rPr>
        <w:t>505</w:t>
      </w:r>
      <w:r w:rsidRPr="008338C6">
        <w:rPr>
          <w:color w:val="auto"/>
        </w:rPr>
        <w:t xml:space="preserve"> at the end of March 2017</w:t>
      </w:r>
      <w:r>
        <w:rPr>
          <w:color w:val="auto"/>
        </w:rPr>
        <w:t>. This is</w:t>
      </w:r>
      <w:r w:rsidRPr="008338C6">
        <w:rPr>
          <w:color w:val="auto"/>
        </w:rPr>
        <w:t xml:space="preserve"> a </w:t>
      </w:r>
      <w:r>
        <w:rPr>
          <w:color w:val="auto"/>
        </w:rPr>
        <w:t>6.13</w:t>
      </w:r>
      <w:r w:rsidRPr="008338C6">
        <w:rPr>
          <w:color w:val="auto"/>
        </w:rPr>
        <w:t xml:space="preserve">% increase in the price </w:t>
      </w:r>
      <w:r>
        <w:rPr>
          <w:color w:val="auto"/>
        </w:rPr>
        <w:t>since March 2017</w:t>
      </w:r>
      <w:r w:rsidRPr="008338C6">
        <w:rPr>
          <w:color w:val="auto"/>
        </w:rPr>
        <w:t>. The forecast outturn has decreased by £3.039m</w:t>
      </w:r>
      <w:r w:rsidRPr="008338C6">
        <w:rPr>
          <w:color w:val="auto"/>
        </w:rPr>
        <w:t xml:space="preserve"> </w:t>
      </w:r>
      <w:r>
        <w:rPr>
          <w:color w:val="auto"/>
        </w:rPr>
        <w:t>compared with 2016/</w:t>
      </w:r>
      <w:r w:rsidRPr="008338C6">
        <w:rPr>
          <w:color w:val="auto"/>
        </w:rPr>
        <w:t>17</w:t>
      </w:r>
      <w:r>
        <w:rPr>
          <w:color w:val="auto"/>
        </w:rPr>
        <w:t xml:space="preserve"> outturn</w:t>
      </w:r>
      <w:r w:rsidRPr="008338C6">
        <w:rPr>
          <w:color w:val="auto"/>
        </w:rPr>
        <w:t xml:space="preserve">, largely because the </w:t>
      </w:r>
      <w:r>
        <w:rPr>
          <w:color w:val="auto"/>
        </w:rPr>
        <w:t>2016/</w:t>
      </w:r>
      <w:r w:rsidRPr="008338C6">
        <w:rPr>
          <w:color w:val="auto"/>
        </w:rPr>
        <w:t xml:space="preserve">17 outturn included </w:t>
      </w:r>
      <w:r>
        <w:rPr>
          <w:color w:val="auto"/>
        </w:rPr>
        <w:t xml:space="preserve">some </w:t>
      </w:r>
      <w:r w:rsidRPr="008338C6">
        <w:rPr>
          <w:color w:val="auto"/>
        </w:rPr>
        <w:t>payments</w:t>
      </w:r>
      <w:r>
        <w:rPr>
          <w:color w:val="auto"/>
        </w:rPr>
        <w:t xml:space="preserve"> </w:t>
      </w:r>
      <w:r w:rsidRPr="008338C6">
        <w:rPr>
          <w:color w:val="auto"/>
        </w:rPr>
        <w:t xml:space="preserve">to providers which are now forecast under Direct Payments. </w:t>
      </w:r>
    </w:p>
    <w:p w:rsidR="00070C7A" w:rsidRPr="008338C6" w:rsidP="00070C7A">
      <w:pPr>
        <w:tabs>
          <w:tab w:val="left" w:pos="851"/>
          <w:tab w:val="left" w:pos="1418"/>
        </w:tabs>
        <w:spacing w:after="0"/>
        <w:ind w:left="720"/>
        <w:contextualSpacing/>
        <w:rPr>
          <w:color w:val="auto"/>
        </w:rPr>
      </w:pPr>
    </w:p>
    <w:p w:rsidR="00070C7A" w:rsidRPr="00E32F70" w:rsidP="009244B8">
      <w:pPr>
        <w:numPr>
          <w:ilvl w:val="0"/>
          <w:numId w:val="53"/>
        </w:numPr>
        <w:tabs>
          <w:tab w:val="left" w:pos="851"/>
          <w:tab w:val="left" w:pos="1418"/>
        </w:tabs>
        <w:spacing w:after="0"/>
        <w:contextualSpacing/>
      </w:pPr>
      <w:r w:rsidRPr="008338C6">
        <w:rPr>
          <w:color w:val="auto"/>
        </w:rPr>
        <w:t>Direct Payments</w:t>
      </w:r>
      <w:r>
        <w:rPr>
          <w:color w:val="auto"/>
        </w:rPr>
        <w:t>:</w:t>
      </w:r>
    </w:p>
    <w:p w:rsidR="00070C7A" w:rsidP="00070C7A">
      <w:pPr>
        <w:tabs>
          <w:tab w:val="left" w:pos="851"/>
          <w:tab w:val="left" w:pos="1418"/>
        </w:tabs>
        <w:spacing w:after="0"/>
        <w:ind w:left="720"/>
        <w:contextualSpacing/>
        <w:rPr>
          <w:color w:val="auto"/>
        </w:rPr>
      </w:pPr>
      <w:r w:rsidRPr="008338C6">
        <w:rPr>
          <w:color w:val="auto"/>
        </w:rPr>
        <w:t xml:space="preserve">The number of </w:t>
      </w:r>
      <w:r>
        <w:rPr>
          <w:color w:val="auto"/>
        </w:rPr>
        <w:t>service users</w:t>
      </w:r>
      <w:r w:rsidRPr="008338C6">
        <w:rPr>
          <w:color w:val="auto"/>
        </w:rPr>
        <w:t xml:space="preserve"> supported as at</w:t>
      </w:r>
      <w:r>
        <w:rPr>
          <w:color w:val="auto"/>
        </w:rPr>
        <w:t xml:space="preserve"> 30</w:t>
      </w:r>
      <w:r w:rsidRPr="00E32F70">
        <w:rPr>
          <w:color w:val="auto"/>
          <w:vertAlign w:val="superscript"/>
        </w:rPr>
        <w:t>th</w:t>
      </w:r>
      <w:r>
        <w:rPr>
          <w:color w:val="auto"/>
          <w:vertAlign w:val="superscript"/>
        </w:rPr>
        <w:t xml:space="preserve"> </w:t>
      </w:r>
      <w:r w:rsidRPr="008338C6">
        <w:rPr>
          <w:color w:val="auto"/>
        </w:rPr>
        <w:t>June 2017 was 2,0</w:t>
      </w:r>
      <w:r>
        <w:rPr>
          <w:color w:val="auto"/>
        </w:rPr>
        <w:t>12</w:t>
      </w:r>
      <w:r w:rsidRPr="008338C6">
        <w:rPr>
          <w:color w:val="auto"/>
        </w:rPr>
        <w:t xml:space="preserve"> compared with </w:t>
      </w:r>
      <w:r>
        <w:rPr>
          <w:color w:val="auto"/>
        </w:rPr>
        <w:t>1,99</w:t>
      </w:r>
      <w:r>
        <w:rPr>
          <w:color w:val="auto"/>
        </w:rPr>
        <w:t>3</w:t>
      </w:r>
      <w:r w:rsidRPr="008338C6">
        <w:rPr>
          <w:color w:val="auto"/>
        </w:rPr>
        <w:t xml:space="preserve"> at the end of March 2017</w:t>
      </w:r>
      <w:r>
        <w:rPr>
          <w:color w:val="auto"/>
        </w:rPr>
        <w:t xml:space="preserve">. This is </w:t>
      </w:r>
      <w:r w:rsidRPr="008338C6">
        <w:rPr>
          <w:color w:val="auto"/>
        </w:rPr>
        <w:t xml:space="preserve">a </w:t>
      </w:r>
      <w:r>
        <w:rPr>
          <w:color w:val="auto"/>
        </w:rPr>
        <w:t>0.95</w:t>
      </w:r>
      <w:r w:rsidRPr="008338C6">
        <w:rPr>
          <w:color w:val="auto"/>
        </w:rPr>
        <w:t xml:space="preserve">% increase in the demand </w:t>
      </w:r>
      <w:r>
        <w:rPr>
          <w:color w:val="auto"/>
        </w:rPr>
        <w:t>compared to the end of March 2017</w:t>
      </w:r>
      <w:r w:rsidRPr="008338C6">
        <w:rPr>
          <w:color w:val="auto"/>
        </w:rPr>
        <w:t>.</w:t>
      </w:r>
      <w:r>
        <w:rPr>
          <w:color w:val="auto"/>
        </w:rPr>
        <w:t xml:space="preserve"> The</w:t>
      </w:r>
      <w:r w:rsidRPr="008338C6">
        <w:rPr>
          <w:color w:val="auto"/>
        </w:rPr>
        <w:t xml:space="preserve"> </w:t>
      </w:r>
      <w:r>
        <w:rPr>
          <w:color w:val="auto"/>
        </w:rPr>
        <w:t>a</w:t>
      </w:r>
      <w:r w:rsidRPr="008338C6">
        <w:rPr>
          <w:color w:val="auto"/>
        </w:rPr>
        <w:t>verage weekly package costs are currently £6</w:t>
      </w:r>
      <w:r>
        <w:rPr>
          <w:color w:val="auto"/>
        </w:rPr>
        <w:t>50</w:t>
      </w:r>
      <w:r w:rsidRPr="008338C6">
        <w:rPr>
          <w:color w:val="auto"/>
        </w:rPr>
        <w:t xml:space="preserve"> compared with</w:t>
      </w:r>
      <w:r>
        <w:rPr>
          <w:color w:val="auto"/>
        </w:rPr>
        <w:t xml:space="preserve"> £622 at the end of March 2017. This is </w:t>
      </w:r>
      <w:r w:rsidRPr="008338C6">
        <w:rPr>
          <w:color w:val="auto"/>
        </w:rPr>
        <w:t>a 4.</w:t>
      </w:r>
      <w:r>
        <w:rPr>
          <w:color w:val="auto"/>
        </w:rPr>
        <w:t>50</w:t>
      </w:r>
      <w:r w:rsidRPr="008338C6">
        <w:rPr>
          <w:color w:val="auto"/>
        </w:rPr>
        <w:t xml:space="preserve">% increase in the price </w:t>
      </w:r>
      <w:r>
        <w:rPr>
          <w:color w:val="auto"/>
        </w:rPr>
        <w:t>since March 2017</w:t>
      </w:r>
      <w:r w:rsidRPr="008338C6">
        <w:rPr>
          <w:color w:val="auto"/>
        </w:rPr>
        <w:t xml:space="preserve">. </w:t>
      </w:r>
    </w:p>
    <w:p w:rsidR="00070C7A" w:rsidP="00070C7A">
      <w:pPr>
        <w:tabs>
          <w:tab w:val="left" w:pos="851"/>
          <w:tab w:val="left" w:pos="1418"/>
        </w:tabs>
        <w:spacing w:after="0"/>
        <w:ind w:left="720"/>
        <w:contextualSpacing/>
        <w:rPr>
          <w:color w:val="auto"/>
        </w:rPr>
      </w:pPr>
    </w:p>
    <w:p w:rsidR="00070C7A" w:rsidP="00070C7A">
      <w:pPr>
        <w:tabs>
          <w:tab w:val="left" w:pos="851"/>
          <w:tab w:val="left" w:pos="1418"/>
        </w:tabs>
        <w:spacing w:after="0"/>
        <w:ind w:left="720"/>
        <w:contextualSpacing/>
        <w:rPr>
          <w:color w:val="auto"/>
        </w:rPr>
      </w:pPr>
      <w:r>
        <w:rPr>
          <w:color w:val="auto"/>
        </w:rPr>
        <w:t>It is also important to note that t</w:t>
      </w:r>
      <w:r w:rsidRPr="008338C6">
        <w:rPr>
          <w:color w:val="auto"/>
        </w:rPr>
        <w:t xml:space="preserve">here has been an increase of </w:t>
      </w:r>
      <w:r>
        <w:rPr>
          <w:color w:val="auto"/>
        </w:rPr>
        <w:t>82</w:t>
      </w:r>
      <w:r w:rsidRPr="008338C6">
        <w:rPr>
          <w:color w:val="auto"/>
        </w:rPr>
        <w:t xml:space="preserve"> </w:t>
      </w:r>
      <w:r>
        <w:rPr>
          <w:color w:val="auto"/>
        </w:rPr>
        <w:t>service users</w:t>
      </w:r>
      <w:r w:rsidRPr="008338C6">
        <w:rPr>
          <w:color w:val="auto"/>
        </w:rPr>
        <w:t xml:space="preserve"> over last 12 months. The forecast outturn </w:t>
      </w:r>
      <w:r>
        <w:rPr>
          <w:color w:val="auto"/>
        </w:rPr>
        <w:t xml:space="preserve">for 2017/18 </w:t>
      </w:r>
      <w:r w:rsidRPr="008338C6">
        <w:rPr>
          <w:color w:val="auto"/>
        </w:rPr>
        <w:t>has increased by £9.54m compared with</w:t>
      </w:r>
      <w:r>
        <w:rPr>
          <w:color w:val="auto"/>
        </w:rPr>
        <w:t xml:space="preserve"> to the outturn for </w:t>
      </w:r>
      <w:r w:rsidRPr="008338C6">
        <w:rPr>
          <w:color w:val="auto"/>
        </w:rPr>
        <w:t>2016</w:t>
      </w:r>
      <w:r>
        <w:rPr>
          <w:color w:val="auto"/>
        </w:rPr>
        <w:t>/</w:t>
      </w:r>
      <w:r w:rsidRPr="008338C6">
        <w:rPr>
          <w:color w:val="auto"/>
        </w:rPr>
        <w:t xml:space="preserve">17. This is due to increases in </w:t>
      </w:r>
      <w:r>
        <w:rPr>
          <w:color w:val="auto"/>
        </w:rPr>
        <w:t>service user</w:t>
      </w:r>
      <w:r w:rsidRPr="008338C6">
        <w:rPr>
          <w:color w:val="auto"/>
        </w:rPr>
        <w:t xml:space="preserve"> numbers and average weekly costs, and also the full year impact of fee increases, which wer</w:t>
      </w:r>
      <w:r>
        <w:rPr>
          <w:color w:val="auto"/>
        </w:rPr>
        <w:t>e partly reserve funded in 2016/</w:t>
      </w:r>
      <w:r w:rsidRPr="008338C6">
        <w:rPr>
          <w:color w:val="auto"/>
        </w:rPr>
        <w:t>17</w:t>
      </w:r>
      <w:r>
        <w:rPr>
          <w:color w:val="auto"/>
        </w:rPr>
        <w:t xml:space="preserve"> but have now been built into the budget as part of the MTFS process. </w:t>
      </w:r>
    </w:p>
    <w:p w:rsidR="00070C7A" w:rsidRPr="006B2044" w:rsidP="00070C7A">
      <w:pPr>
        <w:tabs>
          <w:tab w:val="left" w:pos="851"/>
          <w:tab w:val="left" w:pos="1418"/>
        </w:tabs>
        <w:spacing w:after="0"/>
        <w:ind w:left="720"/>
        <w:contextualSpacing/>
      </w:pPr>
    </w:p>
    <w:p w:rsidR="00070C7A" w:rsidP="009244B8">
      <w:pPr>
        <w:numPr>
          <w:ilvl w:val="0"/>
          <w:numId w:val="53"/>
        </w:numPr>
        <w:tabs>
          <w:tab w:val="left" w:pos="851"/>
          <w:tab w:val="left" w:pos="1418"/>
        </w:tabs>
        <w:spacing w:after="0"/>
        <w:contextualSpacing/>
        <w:rPr>
          <w:color w:val="auto"/>
        </w:rPr>
      </w:pPr>
      <w:r>
        <w:rPr>
          <w:color w:val="auto"/>
        </w:rPr>
        <w:t xml:space="preserve">An underspend is forecast relating to previously agreed </w:t>
      </w:r>
      <w:r w:rsidRPr="008338C6">
        <w:rPr>
          <w:color w:val="auto"/>
        </w:rPr>
        <w:t>TU</w:t>
      </w:r>
      <w:r w:rsidRPr="008338C6">
        <w:rPr>
          <w:color w:val="auto"/>
        </w:rPr>
        <w:t xml:space="preserve">PE costs </w:t>
      </w:r>
      <w:r>
        <w:rPr>
          <w:color w:val="auto"/>
        </w:rPr>
        <w:t>of c£0.936m. This part of the budget r</w:t>
      </w:r>
      <w:r w:rsidRPr="00A6528B">
        <w:rPr>
          <w:color w:val="auto"/>
        </w:rPr>
        <w:t>elates to elements of staffing costs associated with the historic TUPE transfer of L</w:t>
      </w:r>
      <w:r>
        <w:rPr>
          <w:color w:val="auto"/>
        </w:rPr>
        <w:t xml:space="preserve">ancashire </w:t>
      </w:r>
      <w:r w:rsidRPr="00A6528B">
        <w:rPr>
          <w:color w:val="auto"/>
        </w:rPr>
        <w:t>C</w:t>
      </w:r>
      <w:r>
        <w:rPr>
          <w:color w:val="auto"/>
        </w:rPr>
        <w:t xml:space="preserve">are </w:t>
      </w:r>
      <w:r w:rsidRPr="00A6528B">
        <w:rPr>
          <w:color w:val="auto"/>
        </w:rPr>
        <w:t>F</w:t>
      </w:r>
      <w:r>
        <w:rPr>
          <w:color w:val="auto"/>
        </w:rPr>
        <w:t xml:space="preserve">oundation </w:t>
      </w:r>
      <w:r w:rsidRPr="00A6528B">
        <w:rPr>
          <w:color w:val="auto"/>
        </w:rPr>
        <w:t>T</w:t>
      </w:r>
      <w:r>
        <w:rPr>
          <w:color w:val="auto"/>
        </w:rPr>
        <w:t>rust (LCFT)</w:t>
      </w:r>
      <w:r w:rsidRPr="00A6528B">
        <w:rPr>
          <w:color w:val="auto"/>
        </w:rPr>
        <w:t xml:space="preserve"> NHS staff delivering the services to the external provider market; i.e. LCC's ongoing </w:t>
      </w:r>
      <w:r w:rsidRPr="00A6528B">
        <w:rPr>
          <w:color w:val="auto"/>
        </w:rPr>
        <w:t>financial commitment to fund staffing enhancements for unsociable working hours and NHS pensions.</w:t>
      </w:r>
    </w:p>
    <w:p w:rsidR="00070C7A" w:rsidRPr="008338C6" w:rsidP="00070C7A">
      <w:pPr>
        <w:tabs>
          <w:tab w:val="left" w:pos="851"/>
          <w:tab w:val="left" w:pos="1418"/>
        </w:tabs>
        <w:spacing w:after="0"/>
        <w:ind w:left="720"/>
        <w:contextualSpacing/>
        <w:rPr>
          <w:color w:val="auto"/>
        </w:rPr>
      </w:pPr>
    </w:p>
    <w:p w:rsidR="00070C7A" w:rsidRPr="007D4FA3" w:rsidP="009244B8">
      <w:pPr>
        <w:numPr>
          <w:ilvl w:val="0"/>
          <w:numId w:val="53"/>
        </w:numPr>
        <w:tabs>
          <w:tab w:val="left" w:pos="851"/>
          <w:tab w:val="left" w:pos="1418"/>
        </w:tabs>
        <w:spacing w:after="0"/>
        <w:contextualSpacing/>
      </w:pPr>
      <w:r w:rsidRPr="008338C6">
        <w:rPr>
          <w:color w:val="auto"/>
        </w:rPr>
        <w:t>Transitions from Children's Services are estimated to be in the region of £1.5m in 2017-18, which</w:t>
      </w:r>
      <w:r>
        <w:rPr>
          <w:color w:val="auto"/>
        </w:rPr>
        <w:t xml:space="preserve"> is a similar value to the 2016/</w:t>
      </w:r>
      <w:r w:rsidRPr="008338C6">
        <w:rPr>
          <w:color w:val="auto"/>
        </w:rPr>
        <w:t>17 costs</w:t>
      </w:r>
      <w:r>
        <w:rPr>
          <w:color w:val="auto"/>
        </w:rPr>
        <w:t>.</w:t>
      </w:r>
    </w:p>
    <w:p w:rsidR="00070C7A" w:rsidRPr="008338C6" w:rsidP="00070C7A">
      <w:pPr>
        <w:tabs>
          <w:tab w:val="left" w:pos="851"/>
          <w:tab w:val="left" w:pos="1418"/>
        </w:tabs>
        <w:spacing w:after="0"/>
        <w:contextualSpacing/>
      </w:pPr>
    </w:p>
    <w:p w:rsidR="00070C7A" w:rsidP="009244B8">
      <w:pPr>
        <w:numPr>
          <w:ilvl w:val="0"/>
          <w:numId w:val="53"/>
        </w:numPr>
        <w:tabs>
          <w:tab w:val="left" w:pos="851"/>
          <w:tab w:val="left" w:pos="1418"/>
        </w:tabs>
        <w:spacing w:after="0"/>
        <w:contextualSpacing/>
        <w:rPr>
          <w:color w:val="auto"/>
        </w:rPr>
      </w:pPr>
      <w:r>
        <w:rPr>
          <w:color w:val="auto"/>
        </w:rPr>
        <w:t>The cost of r</w:t>
      </w:r>
      <w:r w:rsidRPr="008338C6">
        <w:rPr>
          <w:color w:val="auto"/>
        </w:rPr>
        <w:t>en</w:t>
      </w:r>
      <w:r>
        <w:rPr>
          <w:color w:val="auto"/>
        </w:rPr>
        <w:t>t/</w:t>
      </w:r>
      <w:r>
        <w:rPr>
          <w:color w:val="auto"/>
        </w:rPr>
        <w:t>service void payments in 2016/</w:t>
      </w:r>
      <w:r w:rsidRPr="008338C6">
        <w:rPr>
          <w:color w:val="auto"/>
        </w:rPr>
        <w:t xml:space="preserve">17 totalled £0.866m, with a similar amount forecast for </w:t>
      </w:r>
      <w:r>
        <w:rPr>
          <w:color w:val="auto"/>
        </w:rPr>
        <w:t>2017/</w:t>
      </w:r>
      <w:r w:rsidRPr="008338C6">
        <w:rPr>
          <w:color w:val="auto"/>
        </w:rPr>
        <w:t>18. Work is being undertaken to investigate some properties where there are longstanding voids to see if the property can be sold or if a buy out from the Housing Ma</w:t>
      </w:r>
      <w:r w:rsidRPr="008338C6">
        <w:rPr>
          <w:color w:val="auto"/>
        </w:rPr>
        <w:t>nagement Agreement is possible</w:t>
      </w:r>
      <w:r>
        <w:rPr>
          <w:color w:val="auto"/>
        </w:rPr>
        <w:t>.</w:t>
      </w:r>
    </w:p>
    <w:p w:rsidR="00070C7A" w:rsidRPr="008338C6" w:rsidP="00070C7A">
      <w:pPr>
        <w:tabs>
          <w:tab w:val="left" w:pos="851"/>
          <w:tab w:val="left" w:pos="1418"/>
        </w:tabs>
        <w:spacing w:after="0"/>
        <w:contextualSpacing/>
        <w:rPr>
          <w:color w:val="auto"/>
        </w:rPr>
      </w:pPr>
    </w:p>
    <w:p w:rsidR="00070C7A" w:rsidRPr="003426B0" w:rsidP="00070C7A">
      <w:pPr>
        <w:tabs>
          <w:tab w:val="left" w:pos="851"/>
          <w:tab w:val="left" w:pos="1418"/>
        </w:tabs>
        <w:spacing w:after="0"/>
        <w:contextualSpacing/>
        <w:rPr>
          <w:color w:val="auto"/>
        </w:rPr>
      </w:pPr>
      <w:r>
        <w:rPr>
          <w:color w:val="auto"/>
        </w:rPr>
        <w:t xml:space="preserve">The service is currently forecasting </w:t>
      </w:r>
      <w:r>
        <w:rPr>
          <w:color w:val="auto"/>
        </w:rPr>
        <w:t>a shortfall in the achievement of</w:t>
      </w:r>
      <w:r>
        <w:rPr>
          <w:color w:val="auto"/>
        </w:rPr>
        <w:t xml:space="preserve"> </w:t>
      </w:r>
      <w:r w:rsidRPr="003426B0">
        <w:rPr>
          <w:color w:val="auto"/>
        </w:rPr>
        <w:t xml:space="preserve">savings </w:t>
      </w:r>
      <w:r>
        <w:rPr>
          <w:color w:val="auto"/>
        </w:rPr>
        <w:t xml:space="preserve">relating to the work of the </w:t>
      </w:r>
      <w:r w:rsidRPr="003426B0">
        <w:rPr>
          <w:color w:val="auto"/>
        </w:rPr>
        <w:t xml:space="preserve">Review Team </w:t>
      </w:r>
      <w:r>
        <w:rPr>
          <w:color w:val="auto"/>
        </w:rPr>
        <w:t xml:space="preserve">of £0.343m. </w:t>
      </w:r>
      <w:r w:rsidRPr="003426B0">
        <w:rPr>
          <w:color w:val="auto"/>
        </w:rPr>
        <w:t xml:space="preserve"> </w:t>
      </w:r>
    </w:p>
    <w:p w:rsidR="00070C7A" w:rsidRPr="008338C6" w:rsidP="00070C7A">
      <w:pPr>
        <w:tabs>
          <w:tab w:val="left" w:pos="851"/>
          <w:tab w:val="left" w:pos="1418"/>
        </w:tabs>
        <w:spacing w:after="0"/>
      </w:pPr>
    </w:p>
    <w:p w:rsidR="00070C7A" w:rsidRPr="008338C6" w:rsidP="00070C7A">
      <w:pPr>
        <w:tabs>
          <w:tab w:val="left" w:pos="851"/>
          <w:tab w:val="left" w:pos="1418"/>
        </w:tabs>
        <w:spacing w:after="0"/>
        <w:rPr>
          <w:b/>
        </w:rPr>
      </w:pPr>
      <w:r w:rsidRPr="008338C6">
        <w:rPr>
          <w:b/>
        </w:rPr>
        <w:t>Mental Health Commissioned Care</w:t>
      </w:r>
    </w:p>
    <w:p w:rsidR="00070C7A" w:rsidRPr="008338C6" w:rsidP="00070C7A">
      <w:pPr>
        <w:tabs>
          <w:tab w:val="left" w:pos="851"/>
          <w:tab w:val="left" w:pos="1418"/>
        </w:tabs>
        <w:spacing w:after="0"/>
        <w:rPr>
          <w:b/>
        </w:rPr>
      </w:pPr>
    </w:p>
    <w:p w:rsidR="00070C7A" w:rsidRPr="008338C6" w:rsidP="00070C7A">
      <w:pPr>
        <w:tabs>
          <w:tab w:val="left" w:pos="851"/>
          <w:tab w:val="left" w:pos="1418"/>
        </w:tabs>
        <w:spacing w:after="0"/>
      </w:pPr>
      <w:r>
        <w:t>The</w:t>
      </w:r>
      <w:r w:rsidRPr="008338C6">
        <w:t xml:space="preserve"> Mental Health Service is forecast to underspe</w:t>
      </w:r>
      <w:r>
        <w:t>nd by £</w:t>
      </w:r>
      <w:r>
        <w:t>0.569m as detailed below:</w:t>
      </w:r>
    </w:p>
    <w:p w:rsidR="00070C7A" w:rsidRPr="008338C6" w:rsidP="00070C7A">
      <w:pPr>
        <w:tabs>
          <w:tab w:val="left" w:pos="851"/>
          <w:tab w:val="left" w:pos="1418"/>
        </w:tabs>
        <w:spacing w:after="0"/>
        <w:rPr>
          <w:b/>
        </w:rPr>
      </w:pPr>
    </w:p>
    <w:p w:rsidR="00070C7A" w:rsidRPr="007D4FA3" w:rsidP="009244B8">
      <w:pPr>
        <w:pStyle w:val="ListParagraph"/>
        <w:numPr>
          <w:ilvl w:val="0"/>
          <w:numId w:val="58"/>
        </w:numPr>
        <w:tabs>
          <w:tab w:val="left" w:pos="851"/>
          <w:tab w:val="left" w:pos="1418"/>
        </w:tabs>
        <w:spacing w:after="0"/>
      </w:pPr>
      <w:r w:rsidRPr="007D4FA3">
        <w:t>Mental Health – Residential</w:t>
      </w:r>
      <w:r>
        <w:t>:</w:t>
      </w:r>
    </w:p>
    <w:p w:rsidR="00070C7A" w:rsidRPr="007D4FA3" w:rsidP="00070C7A">
      <w:pPr>
        <w:spacing w:after="0"/>
        <w:ind w:left="720"/>
        <w:contextualSpacing/>
        <w:rPr>
          <w:rFonts w:ascii="ArialMT" w:hAnsi="ArialMT"/>
          <w:color w:val="auto"/>
        </w:rPr>
      </w:pPr>
      <w:r w:rsidRPr="008338C6">
        <w:rPr>
          <w:rFonts w:ascii="ArialMT" w:hAnsi="ArialMT"/>
          <w:color w:val="auto"/>
        </w:rPr>
        <w:t>Mental Health residential care forecast an overspend of £0.434m</w:t>
      </w:r>
      <w:r>
        <w:rPr>
          <w:rFonts w:ascii="ArialMT" w:hAnsi="ArialMT"/>
          <w:color w:val="auto"/>
        </w:rPr>
        <w:t xml:space="preserve">. </w:t>
      </w:r>
      <w:r w:rsidRPr="008338C6">
        <w:t>The number of service users supported as at June 2017 was 296 compared with 288 at the end of March 2017</w:t>
      </w:r>
      <w:r>
        <w:t xml:space="preserve">. This is </w:t>
      </w:r>
      <w:r w:rsidRPr="008338C6">
        <w:t xml:space="preserve">a 2.7% increase in the demand </w:t>
      </w:r>
      <w:r>
        <w:t>compared to March 2017</w:t>
      </w:r>
      <w:r w:rsidRPr="008338C6">
        <w:t xml:space="preserve">. </w:t>
      </w:r>
      <w:r>
        <w:t>The average weekly package costs were</w:t>
      </w:r>
      <w:r w:rsidRPr="008338C6">
        <w:t xml:space="preserve"> £917</w:t>
      </w:r>
      <w:r>
        <w:t xml:space="preserve"> as at the end of June 2017</w:t>
      </w:r>
      <w:r w:rsidRPr="008338C6">
        <w:t xml:space="preserve"> compared with the £887 at the end of March 2017</w:t>
      </w:r>
      <w:r>
        <w:t>. This is a 3.4</w:t>
      </w:r>
      <w:r w:rsidRPr="008338C6">
        <w:t xml:space="preserve">% increase in the price seen </w:t>
      </w:r>
      <w:r>
        <w:t xml:space="preserve">at the end of </w:t>
      </w:r>
      <w:r w:rsidRPr="008338C6">
        <w:t>the previous year</w:t>
      </w:r>
      <w:r>
        <w:t>.</w:t>
      </w:r>
    </w:p>
    <w:p w:rsidR="00070C7A" w:rsidRPr="008338C6" w:rsidP="00070C7A">
      <w:pPr>
        <w:tabs>
          <w:tab w:val="left" w:pos="851"/>
          <w:tab w:val="left" w:pos="1418"/>
        </w:tabs>
        <w:spacing w:after="0"/>
        <w:rPr>
          <w:rFonts w:cs="Arial"/>
          <w:b/>
          <w:highlight w:val="yellow"/>
        </w:rPr>
      </w:pPr>
    </w:p>
    <w:p w:rsidR="00070C7A" w:rsidRPr="00202160" w:rsidP="009244B8">
      <w:pPr>
        <w:pStyle w:val="ListParagraph"/>
        <w:numPr>
          <w:ilvl w:val="0"/>
          <w:numId w:val="58"/>
        </w:numPr>
        <w:tabs>
          <w:tab w:val="left" w:pos="851"/>
          <w:tab w:val="left" w:pos="1418"/>
        </w:tabs>
        <w:spacing w:after="0"/>
      </w:pPr>
      <w:r w:rsidRPr="00202160">
        <w:t xml:space="preserve">Mental </w:t>
      </w:r>
      <w:r w:rsidRPr="00202160">
        <w:t>Health – Nursing Homes</w:t>
      </w:r>
      <w:r>
        <w:t>:</w:t>
      </w:r>
    </w:p>
    <w:p w:rsidR="00070C7A" w:rsidRPr="006B2044" w:rsidP="00070C7A">
      <w:pPr>
        <w:tabs>
          <w:tab w:val="left" w:pos="851"/>
          <w:tab w:val="left" w:pos="1418"/>
        </w:tabs>
        <w:spacing w:after="0"/>
        <w:ind w:left="720"/>
        <w:contextualSpacing/>
      </w:pPr>
      <w:r w:rsidRPr="006B2044">
        <w:t>Mental Health nursing homes forecast an underspend of £0.</w:t>
      </w:r>
      <w:r w:rsidRPr="006B2044">
        <w:rPr>
          <w:rFonts w:cs="Arial"/>
        </w:rPr>
        <w:t>403m for the year.</w:t>
      </w:r>
      <w:r>
        <w:t xml:space="preserve"> </w:t>
      </w:r>
      <w:r w:rsidRPr="006B2044">
        <w:rPr>
          <w:rFonts w:eastAsia="Times New Roman"/>
          <w:color w:val="auto"/>
        </w:rPr>
        <w:t>The number of service users supported as at June 2017 was 71 compared with 79 at the end of March 2017</w:t>
      </w:r>
      <w:r>
        <w:rPr>
          <w:rFonts w:eastAsia="Times New Roman"/>
          <w:color w:val="auto"/>
        </w:rPr>
        <w:t>. This is a</w:t>
      </w:r>
      <w:r w:rsidRPr="006B2044">
        <w:rPr>
          <w:rFonts w:eastAsia="Times New Roman"/>
          <w:color w:val="auto"/>
        </w:rPr>
        <w:t xml:space="preserve"> 10% decrease in the demand </w:t>
      </w:r>
      <w:r>
        <w:rPr>
          <w:rFonts w:eastAsia="Times New Roman"/>
          <w:color w:val="auto"/>
        </w:rPr>
        <w:t>compared to Mar</w:t>
      </w:r>
      <w:r>
        <w:rPr>
          <w:rFonts w:eastAsia="Times New Roman"/>
          <w:color w:val="auto"/>
        </w:rPr>
        <w:t xml:space="preserve">ch 2017. </w:t>
      </w:r>
      <w:r w:rsidRPr="006B2044">
        <w:t xml:space="preserve">The </w:t>
      </w:r>
      <w:r>
        <w:t>average weekly package costs were</w:t>
      </w:r>
      <w:r w:rsidRPr="006B2044">
        <w:t xml:space="preserve"> currently £740 </w:t>
      </w:r>
      <w:r>
        <w:t xml:space="preserve">as at the end of June 2017 </w:t>
      </w:r>
      <w:r w:rsidRPr="006B2044">
        <w:t>compared with £762 at the end of March 2017</w:t>
      </w:r>
      <w:r>
        <w:t>. This is a 3.0</w:t>
      </w:r>
      <w:r w:rsidRPr="006B2044">
        <w:t>% decrease in the</w:t>
      </w:r>
      <w:r>
        <w:t xml:space="preserve"> price compared to the end of March 2017.</w:t>
      </w:r>
    </w:p>
    <w:p w:rsidR="00070C7A" w:rsidRPr="008338C6" w:rsidP="00070C7A">
      <w:pPr>
        <w:tabs>
          <w:tab w:val="left" w:pos="851"/>
          <w:tab w:val="left" w:pos="1418"/>
        </w:tabs>
        <w:spacing w:after="0"/>
        <w:rPr>
          <w:b/>
        </w:rPr>
      </w:pPr>
    </w:p>
    <w:p w:rsidR="00070C7A" w:rsidRPr="003535B0" w:rsidP="009244B8">
      <w:pPr>
        <w:pStyle w:val="ListParagraph"/>
        <w:numPr>
          <w:ilvl w:val="0"/>
          <w:numId w:val="58"/>
        </w:numPr>
        <w:tabs>
          <w:tab w:val="left" w:pos="851"/>
          <w:tab w:val="left" w:pos="1418"/>
        </w:tabs>
        <w:spacing w:after="0"/>
      </w:pPr>
      <w:r w:rsidRPr="003535B0">
        <w:t>Mental Health - Home Care</w:t>
      </w:r>
      <w:r>
        <w:t>:</w:t>
      </w:r>
    </w:p>
    <w:p w:rsidR="00070C7A" w:rsidRPr="008338C6" w:rsidP="00070C7A">
      <w:pPr>
        <w:tabs>
          <w:tab w:val="left" w:pos="851"/>
          <w:tab w:val="left" w:pos="1418"/>
        </w:tabs>
        <w:spacing w:after="0"/>
        <w:ind w:left="720"/>
        <w:contextualSpacing/>
        <w:rPr>
          <w:b/>
          <w:color w:val="auto"/>
        </w:rPr>
      </w:pPr>
      <w:r w:rsidRPr="008338C6">
        <w:t xml:space="preserve">Mental Health home care services forecast an underspend of </w:t>
      </w:r>
      <w:r w:rsidRPr="008338C6">
        <w:rPr>
          <w:color w:val="auto"/>
        </w:rPr>
        <w:t>£0.286m</w:t>
      </w:r>
      <w:r w:rsidRPr="008338C6">
        <w:rPr>
          <w:rFonts w:cs="Arial"/>
          <w:color w:val="auto"/>
        </w:rPr>
        <w:t>.</w:t>
      </w:r>
    </w:p>
    <w:p w:rsidR="00070C7A" w:rsidRPr="008338C6" w:rsidP="00070C7A">
      <w:pPr>
        <w:tabs>
          <w:tab w:val="left" w:pos="851"/>
          <w:tab w:val="left" w:pos="1418"/>
        </w:tabs>
        <w:spacing w:after="0"/>
        <w:ind w:left="720"/>
        <w:contextualSpacing/>
        <w:rPr>
          <w:b/>
          <w:color w:val="auto"/>
        </w:rPr>
      </w:pPr>
    </w:p>
    <w:p w:rsidR="00070C7A" w:rsidRPr="003535B0" w:rsidP="009244B8">
      <w:pPr>
        <w:pStyle w:val="ListParagraph"/>
        <w:numPr>
          <w:ilvl w:val="0"/>
          <w:numId w:val="58"/>
        </w:numPr>
        <w:tabs>
          <w:tab w:val="left" w:pos="851"/>
          <w:tab w:val="left" w:pos="1418"/>
        </w:tabs>
        <w:spacing w:after="0"/>
      </w:pPr>
      <w:r w:rsidRPr="003535B0">
        <w:t>Mental Health – Direct Payments</w:t>
      </w:r>
      <w:r>
        <w:t>:</w:t>
      </w:r>
    </w:p>
    <w:p w:rsidR="00070C7A" w:rsidP="00070C7A">
      <w:pPr>
        <w:tabs>
          <w:tab w:val="left" w:pos="851"/>
          <w:tab w:val="left" w:pos="1418"/>
        </w:tabs>
        <w:spacing w:after="0"/>
        <w:ind w:left="720"/>
        <w:contextualSpacing/>
      </w:pPr>
      <w:r w:rsidRPr="008338C6">
        <w:t xml:space="preserve">There is </w:t>
      </w:r>
      <w:r>
        <w:t xml:space="preserve">a </w:t>
      </w:r>
      <w:r w:rsidRPr="008338C6">
        <w:t>forecast underspend of £0.471m on Direct Payments in 2017/18.</w:t>
      </w:r>
      <w:r>
        <w:t xml:space="preserve"> </w:t>
      </w:r>
      <w:r w:rsidRPr="006B2044">
        <w:t>The number of service users supported as at June 2017 was 234 compared with an av</w:t>
      </w:r>
      <w:r w:rsidRPr="006B2044">
        <w:t>erage of 249 during 2017</w:t>
      </w:r>
      <w:r>
        <w:t>. This is a</w:t>
      </w:r>
      <w:r w:rsidRPr="006B2044">
        <w:t xml:space="preserve"> 6% decrease in the demand seen </w:t>
      </w:r>
      <w:r>
        <w:t>compared to March 2017. Income </w:t>
      </w:r>
      <w:r w:rsidRPr="006B2044">
        <w:t xml:space="preserve">is forecast to increase </w:t>
      </w:r>
      <w:r>
        <w:t>compared with 2016/</w:t>
      </w:r>
      <w:r w:rsidRPr="006B2044">
        <w:t>17</w:t>
      </w:r>
      <w:r>
        <w:t>.</w:t>
      </w:r>
    </w:p>
    <w:p w:rsidR="00070C7A" w:rsidRPr="003535B0" w:rsidP="00070C7A">
      <w:pPr>
        <w:tabs>
          <w:tab w:val="left" w:pos="851"/>
          <w:tab w:val="left" w:pos="1418"/>
        </w:tabs>
        <w:spacing w:after="0"/>
        <w:ind w:left="720"/>
        <w:contextualSpacing/>
      </w:pPr>
    </w:p>
    <w:p w:rsidR="00070C7A" w:rsidP="00070C7A">
      <w:pPr>
        <w:tabs>
          <w:tab w:val="left" w:pos="851"/>
          <w:tab w:val="left" w:pos="1418"/>
        </w:tabs>
        <w:spacing w:after="0"/>
        <w:rPr>
          <w:rFonts w:cs="Arial"/>
          <w:color w:val="auto"/>
        </w:rPr>
      </w:pPr>
      <w:r w:rsidRPr="008338C6">
        <w:t>In addition there are other small variances across Mental Health day services and block contracts that</w:t>
      </w:r>
      <w:r>
        <w:t xml:space="preserve"> have</w:t>
      </w:r>
      <w:r w:rsidRPr="008338C6">
        <w:t xml:space="preserve"> re</w:t>
      </w:r>
      <w:r w:rsidRPr="008338C6">
        <w:t xml:space="preserve">sulted in a forecast overspend </w:t>
      </w:r>
      <w:r w:rsidRPr="008338C6">
        <w:rPr>
          <w:color w:val="auto"/>
        </w:rPr>
        <w:t>of £0.</w:t>
      </w:r>
      <w:r w:rsidRPr="008338C6">
        <w:rPr>
          <w:rFonts w:cs="Arial"/>
          <w:color w:val="auto"/>
        </w:rPr>
        <w:t xml:space="preserve">157m. </w:t>
      </w:r>
    </w:p>
    <w:p w:rsidR="00070C7A" w:rsidRPr="008338C6" w:rsidP="00070C7A">
      <w:pPr>
        <w:tabs>
          <w:tab w:val="left" w:pos="851"/>
          <w:tab w:val="left" w:pos="1418"/>
        </w:tabs>
        <w:spacing w:after="0"/>
        <w:rPr>
          <w:rFonts w:cs="Arial"/>
          <w:b/>
        </w:rPr>
      </w:pPr>
    </w:p>
    <w:p w:rsidR="00070C7A" w:rsidRPr="008338C6" w:rsidP="00070C7A">
      <w:pPr>
        <w:tabs>
          <w:tab w:val="left" w:pos="851"/>
          <w:tab w:val="left" w:pos="1418"/>
        </w:tabs>
        <w:spacing w:after="0"/>
        <w:rPr>
          <w:rFonts w:cs="Arial"/>
        </w:rPr>
      </w:pPr>
      <w:r w:rsidRPr="004B6BB9">
        <w:rPr>
          <w:rFonts w:cs="Arial"/>
          <w:b/>
        </w:rPr>
        <w:t>Learning Disability, Autism &amp; Mental Health</w:t>
      </w:r>
      <w:r>
        <w:rPr>
          <w:rFonts w:cs="Arial"/>
          <w:b/>
        </w:rPr>
        <w:t xml:space="preserve"> </w:t>
      </w:r>
      <w:r w:rsidRPr="008338C6">
        <w:rPr>
          <w:rFonts w:cs="Arial"/>
          <w:b/>
        </w:rPr>
        <w:t>Staffing</w:t>
      </w:r>
    </w:p>
    <w:p w:rsidR="00070C7A" w:rsidRPr="008338C6" w:rsidP="00070C7A">
      <w:pPr>
        <w:tabs>
          <w:tab w:val="left" w:pos="851"/>
          <w:tab w:val="left" w:pos="1418"/>
        </w:tabs>
        <w:spacing w:after="0"/>
        <w:rPr>
          <w:rFonts w:cs="Arial"/>
          <w:highlight w:val="yellow"/>
        </w:rPr>
      </w:pPr>
    </w:p>
    <w:p w:rsidR="00070C7A" w:rsidRPr="008338C6" w:rsidP="00070C7A">
      <w:pPr>
        <w:tabs>
          <w:tab w:val="left" w:pos="851"/>
          <w:tab w:val="left" w:pos="1418"/>
        </w:tabs>
        <w:spacing w:after="0"/>
        <w:rPr>
          <w:rFonts w:cs="Arial"/>
        </w:rPr>
      </w:pPr>
      <w:r w:rsidRPr="008338C6">
        <w:rPr>
          <w:rFonts w:cs="Arial"/>
        </w:rPr>
        <w:t>The forecast underspend on Mental Health and L</w:t>
      </w:r>
      <w:r>
        <w:rPr>
          <w:rFonts w:cs="Arial"/>
        </w:rPr>
        <w:t xml:space="preserve">earning, Disability, </w:t>
      </w:r>
      <w:r w:rsidRPr="008338C6">
        <w:rPr>
          <w:rFonts w:cs="Arial"/>
        </w:rPr>
        <w:t>A</w:t>
      </w:r>
      <w:r>
        <w:rPr>
          <w:rFonts w:cs="Arial"/>
        </w:rPr>
        <w:t>utism</w:t>
      </w:r>
      <w:r w:rsidRPr="008338C6">
        <w:rPr>
          <w:rFonts w:cs="Arial"/>
        </w:rPr>
        <w:t xml:space="preserve"> staffing </w:t>
      </w:r>
      <w:r w:rsidRPr="008338C6">
        <w:t>is £0.834m larg</w:t>
      </w:r>
      <w:r>
        <w:t>ely due to vacancies within Mental Health</w:t>
      </w:r>
      <w:r w:rsidRPr="008338C6">
        <w:rPr>
          <w:rFonts w:cs="Arial"/>
        </w:rPr>
        <w:t xml:space="preserve">. </w:t>
      </w:r>
    </w:p>
    <w:p w:rsidR="00070C7A" w:rsidRPr="008338C6" w:rsidP="00070C7A">
      <w:pPr>
        <w:tabs>
          <w:tab w:val="left" w:pos="851"/>
          <w:tab w:val="left" w:pos="1418"/>
        </w:tabs>
        <w:spacing w:after="0"/>
        <w:rPr>
          <w:rFonts w:cs="Arial"/>
        </w:rPr>
      </w:pPr>
    </w:p>
    <w:p w:rsidR="00070C7A" w:rsidRPr="008338C6" w:rsidP="00070C7A">
      <w:pPr>
        <w:spacing w:after="0"/>
        <w:contextualSpacing/>
        <w:rPr>
          <w:rFonts w:cs="Arial"/>
          <w:color w:val="auto"/>
        </w:rPr>
      </w:pPr>
      <w:r w:rsidRPr="008338C6">
        <w:rPr>
          <w:rFonts w:cs="Arial"/>
          <w:color w:val="auto"/>
        </w:rPr>
        <w:t>The forecast i</w:t>
      </w:r>
      <w:r w:rsidRPr="008338C6">
        <w:rPr>
          <w:rFonts w:cs="Arial"/>
          <w:color w:val="auto"/>
        </w:rPr>
        <w:t xml:space="preserve">ncludes the following </w:t>
      </w:r>
      <w:r>
        <w:rPr>
          <w:rFonts w:cs="Arial"/>
          <w:color w:val="auto"/>
        </w:rPr>
        <w:t xml:space="preserve">agreed </w:t>
      </w:r>
      <w:r w:rsidRPr="008338C6">
        <w:rPr>
          <w:rFonts w:cs="Arial"/>
          <w:color w:val="auto"/>
        </w:rPr>
        <w:t>application o</w:t>
      </w:r>
      <w:r>
        <w:rPr>
          <w:rFonts w:cs="Arial"/>
          <w:color w:val="auto"/>
        </w:rPr>
        <w:t>f non-recurrent reserve funding:</w:t>
      </w:r>
    </w:p>
    <w:p w:rsidR="00070C7A" w:rsidRPr="008338C6" w:rsidP="00070C7A">
      <w:pPr>
        <w:tabs>
          <w:tab w:val="left" w:pos="851"/>
          <w:tab w:val="left" w:pos="1418"/>
        </w:tabs>
        <w:spacing w:after="0"/>
        <w:rPr>
          <w:rFonts w:cs="Arial"/>
        </w:rPr>
      </w:pPr>
    </w:p>
    <w:p w:rsidR="00070C7A" w:rsidRPr="008338C6" w:rsidP="009244B8">
      <w:pPr>
        <w:numPr>
          <w:ilvl w:val="0"/>
          <w:numId w:val="56"/>
        </w:numPr>
        <w:tabs>
          <w:tab w:val="left" w:pos="851"/>
          <w:tab w:val="left" w:pos="1418"/>
        </w:tabs>
        <w:spacing w:after="0"/>
        <w:contextualSpacing/>
        <w:rPr>
          <w:rFonts w:cs="Arial"/>
        </w:rPr>
      </w:pPr>
      <w:r w:rsidRPr="008338C6">
        <w:rPr>
          <w:rFonts w:cs="Arial"/>
        </w:rPr>
        <w:t>Contribution of £0.865m from Risk Management Reserve to fund the review and remodelling teams.</w:t>
      </w:r>
    </w:p>
    <w:p w:rsidR="00070C7A" w:rsidRPr="00CE1541" w:rsidP="009244B8">
      <w:pPr>
        <w:numPr>
          <w:ilvl w:val="0"/>
          <w:numId w:val="56"/>
        </w:numPr>
        <w:tabs>
          <w:tab w:val="left" w:pos="851"/>
          <w:tab w:val="left" w:pos="1418"/>
        </w:tabs>
        <w:spacing w:after="0"/>
        <w:contextualSpacing/>
        <w:rPr>
          <w:rFonts w:cs="Arial"/>
        </w:rPr>
      </w:pPr>
      <w:r w:rsidRPr="008338C6">
        <w:rPr>
          <w:rFonts w:cs="Arial"/>
        </w:rPr>
        <w:t xml:space="preserve">Contribution of £0.194m from Risk Management Reserve to mitigate against </w:t>
      </w:r>
      <w:r w:rsidRPr="00CE1541">
        <w:rPr>
          <w:rFonts w:cs="Arial"/>
        </w:rPr>
        <w:t>risk</w:t>
      </w:r>
      <w:r>
        <w:rPr>
          <w:rFonts w:cs="Arial"/>
        </w:rPr>
        <w:t>s around</w:t>
      </w:r>
      <w:r w:rsidRPr="00CE1541">
        <w:rPr>
          <w:rFonts w:cs="Arial"/>
        </w:rPr>
        <w:t xml:space="preserve"> DoLS- Deprivation of Liberty Safeguards.</w:t>
      </w:r>
    </w:p>
    <w:p w:rsidR="00070C7A" w:rsidRPr="008338C6" w:rsidP="00070C7A">
      <w:pPr>
        <w:tabs>
          <w:tab w:val="left" w:pos="851"/>
          <w:tab w:val="left" w:pos="1418"/>
        </w:tabs>
        <w:spacing w:after="0"/>
        <w:rPr>
          <w:rFonts w:cs="Arial"/>
          <w:b/>
        </w:rPr>
      </w:pPr>
    </w:p>
    <w:p w:rsidR="00070C7A" w:rsidRPr="008338C6" w:rsidP="00070C7A">
      <w:pPr>
        <w:tabs>
          <w:tab w:val="left" w:pos="851"/>
          <w:tab w:val="left" w:pos="1418"/>
        </w:tabs>
        <w:spacing w:after="0"/>
        <w:rPr>
          <w:rFonts w:cs="Arial"/>
          <w:b/>
        </w:rPr>
      </w:pPr>
      <w:r w:rsidRPr="008338C6">
        <w:rPr>
          <w:rFonts w:cs="Arial"/>
          <w:b/>
        </w:rPr>
        <w:t>3.1.4</w:t>
      </w:r>
      <w:r w:rsidRPr="008338C6">
        <w:rPr>
          <w:rFonts w:cs="Arial"/>
          <w:b/>
        </w:rPr>
        <w:tab/>
        <w:t>Social Care Services (Adults)</w:t>
      </w:r>
    </w:p>
    <w:p w:rsidR="00070C7A" w:rsidRPr="008338C6" w:rsidP="00070C7A">
      <w:pPr>
        <w:tabs>
          <w:tab w:val="left" w:pos="851"/>
          <w:tab w:val="left" w:pos="1418"/>
        </w:tabs>
        <w:spacing w:after="0"/>
        <w:rPr>
          <w:color w:val="auto"/>
        </w:rPr>
      </w:pPr>
    </w:p>
    <w:p w:rsidR="00070C7A" w:rsidRPr="008338C6" w:rsidP="00070C7A">
      <w:pPr>
        <w:tabs>
          <w:tab w:val="left" w:pos="851"/>
          <w:tab w:val="left" w:pos="1418"/>
        </w:tabs>
        <w:spacing w:after="0"/>
        <w:rPr>
          <w:rFonts w:cs="Arial"/>
        </w:rPr>
      </w:pPr>
      <w:r>
        <w:t xml:space="preserve">The Social Care Services (Adults) </w:t>
      </w:r>
      <w:r w:rsidRPr="008338C6">
        <w:t xml:space="preserve">service forecast </w:t>
      </w:r>
      <w:r>
        <w:t>to</w:t>
      </w:r>
      <w:r w:rsidRPr="008338C6">
        <w:t xml:space="preserve"> overspend </w:t>
      </w:r>
      <w:r>
        <w:t>by</w:t>
      </w:r>
      <w:r w:rsidRPr="008338C6">
        <w:t xml:space="preserve"> £</w:t>
      </w:r>
      <w:r w:rsidRPr="008338C6">
        <w:rPr>
          <w:rFonts w:cs="Arial"/>
        </w:rPr>
        <w:t>3.774m</w:t>
      </w:r>
      <w:r w:rsidRPr="008338C6">
        <w:t>.</w:t>
      </w:r>
      <w:r>
        <w:rPr>
          <w:rFonts w:cs="Arial"/>
        </w:rPr>
        <w:t xml:space="preserve"> </w:t>
      </w:r>
      <w:r w:rsidRPr="008338C6">
        <w:rPr>
          <w:rFonts w:cs="Arial"/>
        </w:rPr>
        <w:t>The significant areas of variance are detailed below:</w:t>
      </w:r>
    </w:p>
    <w:p w:rsidR="00070C7A" w:rsidRPr="008338C6" w:rsidP="00070C7A">
      <w:pPr>
        <w:tabs>
          <w:tab w:val="left" w:pos="851"/>
          <w:tab w:val="left" w:pos="1418"/>
        </w:tabs>
        <w:spacing w:after="0"/>
        <w:rPr>
          <w:rFonts w:cs="Arial"/>
          <w:b/>
          <w:highlight w:val="yellow"/>
        </w:rPr>
      </w:pPr>
    </w:p>
    <w:p w:rsidR="00070C7A" w:rsidRPr="008338C6" w:rsidP="00070C7A">
      <w:pPr>
        <w:tabs>
          <w:tab w:val="left" w:pos="851"/>
          <w:tab w:val="left" w:pos="1418"/>
        </w:tabs>
        <w:spacing w:after="0"/>
        <w:rPr>
          <w:rFonts w:cs="Arial"/>
          <w:b/>
        </w:rPr>
      </w:pPr>
      <w:r w:rsidRPr="008338C6">
        <w:rPr>
          <w:rFonts w:cs="Arial"/>
          <w:b/>
        </w:rPr>
        <w:t>Prevention</w:t>
      </w:r>
    </w:p>
    <w:p w:rsidR="00070C7A" w:rsidRPr="008338C6" w:rsidP="00070C7A">
      <w:pPr>
        <w:tabs>
          <w:tab w:val="left" w:pos="851"/>
          <w:tab w:val="left" w:pos="1418"/>
        </w:tabs>
        <w:spacing w:after="0"/>
        <w:rPr>
          <w:rFonts w:cs="Arial"/>
        </w:rPr>
      </w:pPr>
    </w:p>
    <w:p w:rsidR="00070C7A" w:rsidRPr="008338C6" w:rsidP="00070C7A">
      <w:pPr>
        <w:tabs>
          <w:tab w:val="left" w:pos="851"/>
          <w:tab w:val="left" w:pos="1418"/>
        </w:tabs>
        <w:spacing w:after="0"/>
        <w:rPr>
          <w:rFonts w:cs="Arial"/>
        </w:rPr>
      </w:pPr>
      <w:r w:rsidRPr="008338C6">
        <w:rPr>
          <w:rFonts w:cs="Arial"/>
        </w:rPr>
        <w:t xml:space="preserve">Prevention includes services for </w:t>
      </w:r>
      <w:r w:rsidRPr="008338C6">
        <w:rPr>
          <w:rFonts w:cs="Arial"/>
        </w:rPr>
        <w:t>carers, equipment and adaptations and reablement, and covers all of adult social care.</w:t>
      </w:r>
      <w:r>
        <w:rPr>
          <w:rFonts w:cs="Arial"/>
        </w:rPr>
        <w:t xml:space="preserve"> Many of these services form part of and are funded via the improved Better Care Fund (iBCF)</w:t>
      </w:r>
    </w:p>
    <w:p w:rsidR="00070C7A" w:rsidRPr="008338C6" w:rsidP="00070C7A">
      <w:pPr>
        <w:tabs>
          <w:tab w:val="left" w:pos="851"/>
          <w:tab w:val="left" w:pos="1418"/>
        </w:tabs>
        <w:spacing w:after="0"/>
        <w:rPr>
          <w:rFonts w:cs="Arial"/>
        </w:rPr>
      </w:pPr>
    </w:p>
    <w:p w:rsidR="00070C7A" w:rsidRPr="008338C6" w:rsidP="00070C7A">
      <w:pPr>
        <w:tabs>
          <w:tab w:val="left" w:pos="851"/>
          <w:tab w:val="left" w:pos="1418"/>
        </w:tabs>
        <w:spacing w:after="0"/>
        <w:rPr>
          <w:rFonts w:cs="Arial"/>
        </w:rPr>
      </w:pPr>
      <w:r w:rsidRPr="008338C6">
        <w:rPr>
          <w:rFonts w:cs="Arial"/>
        </w:rPr>
        <w:t>The service has a forecast overspend for the year of £0.330m</w:t>
      </w:r>
      <w:r>
        <w:rPr>
          <w:rFonts w:cs="Arial"/>
        </w:rPr>
        <w:t>.</w:t>
      </w:r>
    </w:p>
    <w:p w:rsidR="00070C7A" w:rsidRPr="008338C6" w:rsidP="00070C7A">
      <w:pPr>
        <w:tabs>
          <w:tab w:val="left" w:pos="851"/>
          <w:tab w:val="left" w:pos="1418"/>
        </w:tabs>
        <w:spacing w:after="0"/>
        <w:rPr>
          <w:rFonts w:cs="Arial"/>
        </w:rPr>
      </w:pPr>
    </w:p>
    <w:p w:rsidR="00070C7A" w:rsidP="009244B8">
      <w:pPr>
        <w:pStyle w:val="ListParagraph"/>
        <w:numPr>
          <w:ilvl w:val="0"/>
          <w:numId w:val="51"/>
        </w:numPr>
        <w:tabs>
          <w:tab w:val="left" w:pos="851"/>
          <w:tab w:val="left" w:pos="1418"/>
        </w:tabs>
        <w:spacing w:after="0"/>
        <w:rPr>
          <w:rFonts w:cs="Arial"/>
        </w:rPr>
      </w:pPr>
      <w:r w:rsidRPr="006B2044">
        <w:rPr>
          <w:rFonts w:cs="Arial"/>
        </w:rPr>
        <w:t>The numbers o</w:t>
      </w:r>
      <w:r w:rsidRPr="006B2044">
        <w:rPr>
          <w:rFonts w:cs="Arial"/>
        </w:rPr>
        <w:t xml:space="preserve">f carers accessing direct payments in June 2017 has risen to 5,515 compared to 4,883 in March 2017, an increase of 12.94% </w:t>
      </w:r>
      <w:r>
        <w:rPr>
          <w:rFonts w:cs="Arial"/>
        </w:rPr>
        <w:t>compared to March 2017</w:t>
      </w:r>
      <w:r w:rsidRPr="006B2044">
        <w:rPr>
          <w:rFonts w:cs="Arial"/>
        </w:rPr>
        <w:t xml:space="preserve">. The </w:t>
      </w:r>
      <w:r>
        <w:rPr>
          <w:rFonts w:cs="Arial"/>
        </w:rPr>
        <w:t xml:space="preserve">information has formed the basis of a </w:t>
      </w:r>
      <w:r w:rsidRPr="006B2044">
        <w:rPr>
          <w:rFonts w:cs="Arial"/>
        </w:rPr>
        <w:t xml:space="preserve">forecast variance </w:t>
      </w:r>
      <w:r>
        <w:rPr>
          <w:rFonts w:cs="Arial"/>
        </w:rPr>
        <w:t>of</w:t>
      </w:r>
      <w:r w:rsidRPr="006B2044">
        <w:rPr>
          <w:rFonts w:cs="Arial"/>
        </w:rPr>
        <w:t xml:space="preserve"> £0.273m</w:t>
      </w:r>
      <w:r>
        <w:rPr>
          <w:rFonts w:cs="Arial"/>
        </w:rPr>
        <w:t xml:space="preserve"> for this service</w:t>
      </w:r>
      <w:r w:rsidRPr="006B2044">
        <w:rPr>
          <w:rFonts w:cs="Arial"/>
        </w:rPr>
        <w:t>.</w:t>
      </w:r>
    </w:p>
    <w:p w:rsidR="00070C7A" w:rsidRPr="006B2044" w:rsidP="00070C7A">
      <w:pPr>
        <w:pStyle w:val="ListParagraph"/>
        <w:tabs>
          <w:tab w:val="left" w:pos="851"/>
          <w:tab w:val="left" w:pos="1418"/>
        </w:tabs>
        <w:spacing w:after="0"/>
        <w:rPr>
          <w:rFonts w:cs="Arial"/>
        </w:rPr>
      </w:pPr>
    </w:p>
    <w:p w:rsidR="00070C7A" w:rsidRPr="006B2044" w:rsidP="009244B8">
      <w:pPr>
        <w:pStyle w:val="ListParagraph"/>
        <w:numPr>
          <w:ilvl w:val="0"/>
          <w:numId w:val="51"/>
        </w:numPr>
        <w:tabs>
          <w:tab w:val="left" w:pos="851"/>
          <w:tab w:val="left" w:pos="1418"/>
        </w:tabs>
        <w:spacing w:after="0"/>
        <w:rPr>
          <w:rFonts w:cs="Arial"/>
        </w:rPr>
      </w:pPr>
      <w:r w:rsidRPr="006B2044">
        <w:rPr>
          <w:rFonts w:cs="Arial"/>
        </w:rPr>
        <w:t>The number of servic</w:t>
      </w:r>
      <w:r w:rsidRPr="006B2044">
        <w:rPr>
          <w:rFonts w:cs="Arial"/>
        </w:rPr>
        <w:t xml:space="preserve">e users with telecare has increased from 4,926 in March 2017 to 5,802 in June 2017, an increase of 17.78%, which would indicate that the target of 7,000 service users </w:t>
      </w:r>
      <w:r>
        <w:rPr>
          <w:rFonts w:cs="Arial"/>
        </w:rPr>
        <w:t>of this service by March 2018 will be achieved</w:t>
      </w:r>
      <w:r w:rsidRPr="006B2044">
        <w:rPr>
          <w:rFonts w:cs="Arial"/>
        </w:rPr>
        <w:t xml:space="preserve">. The additional costs associated with the </w:t>
      </w:r>
      <w:r w:rsidRPr="006B2044">
        <w:rPr>
          <w:rFonts w:cs="Arial"/>
        </w:rPr>
        <w:t>increase in numbers to 7,000 have been built into the forecast.</w:t>
      </w:r>
    </w:p>
    <w:p w:rsidR="00070C7A" w:rsidRPr="008338C6" w:rsidP="00070C7A">
      <w:pPr>
        <w:tabs>
          <w:tab w:val="left" w:pos="851"/>
          <w:tab w:val="left" w:pos="1418"/>
        </w:tabs>
        <w:spacing w:after="0"/>
        <w:rPr>
          <w:rFonts w:cs="Arial"/>
          <w:b/>
        </w:rPr>
      </w:pPr>
    </w:p>
    <w:p w:rsidR="00070C7A" w:rsidRPr="008338C6" w:rsidP="00070C7A">
      <w:pPr>
        <w:tabs>
          <w:tab w:val="left" w:pos="851"/>
          <w:tab w:val="left" w:pos="1418"/>
        </w:tabs>
        <w:spacing w:after="0"/>
        <w:rPr>
          <w:rFonts w:cs="Arial"/>
          <w:b/>
        </w:rPr>
      </w:pPr>
      <w:r w:rsidRPr="008338C6">
        <w:rPr>
          <w:rFonts w:cs="Arial"/>
          <w:b/>
        </w:rPr>
        <w:t xml:space="preserve">Social Care Staffing </w:t>
      </w:r>
    </w:p>
    <w:p w:rsidR="00070C7A" w:rsidRPr="008338C6" w:rsidP="00070C7A">
      <w:pPr>
        <w:tabs>
          <w:tab w:val="left" w:pos="851"/>
          <w:tab w:val="left" w:pos="1418"/>
        </w:tabs>
        <w:spacing w:after="0"/>
        <w:rPr>
          <w:rFonts w:cs="Arial"/>
          <w:b/>
        </w:rPr>
      </w:pPr>
    </w:p>
    <w:p w:rsidR="00070C7A" w:rsidRPr="008338C6" w:rsidP="00070C7A">
      <w:pPr>
        <w:tabs>
          <w:tab w:val="left" w:pos="851"/>
          <w:tab w:val="left" w:pos="1418"/>
        </w:tabs>
        <w:spacing w:after="0"/>
        <w:rPr>
          <w:rFonts w:cs="Arial"/>
        </w:rPr>
      </w:pPr>
      <w:r w:rsidRPr="008338C6">
        <w:rPr>
          <w:rFonts w:cs="Arial"/>
        </w:rPr>
        <w:t xml:space="preserve">The service forecast staffing costs to be on budget. </w:t>
      </w:r>
      <w:r>
        <w:rPr>
          <w:rFonts w:cs="Arial"/>
        </w:rPr>
        <w:t>A</w:t>
      </w:r>
      <w:r w:rsidRPr="008338C6">
        <w:rPr>
          <w:rFonts w:cs="Arial"/>
        </w:rPr>
        <w:t xml:space="preserve"> forecast contribution from reserves of £0.681m </w:t>
      </w:r>
      <w:r>
        <w:rPr>
          <w:rFonts w:cs="Arial"/>
        </w:rPr>
        <w:t xml:space="preserve">has been included within the forecast, as </w:t>
      </w:r>
      <w:r w:rsidRPr="008338C6">
        <w:rPr>
          <w:rFonts w:cs="Arial"/>
        </w:rPr>
        <w:t>agreed</w:t>
      </w:r>
      <w:r>
        <w:rPr>
          <w:rFonts w:cs="Arial"/>
        </w:rPr>
        <w:t xml:space="preserve">, to support the </w:t>
      </w:r>
      <w:r w:rsidRPr="008338C6">
        <w:rPr>
          <w:rFonts w:cs="Arial"/>
        </w:rPr>
        <w:t xml:space="preserve">interim staffing structure. </w:t>
      </w:r>
    </w:p>
    <w:p w:rsidR="00070C7A" w:rsidP="00070C7A">
      <w:pPr>
        <w:tabs>
          <w:tab w:val="left" w:pos="851"/>
          <w:tab w:val="left" w:pos="1418"/>
        </w:tabs>
        <w:spacing w:after="0"/>
        <w:rPr>
          <w:rFonts w:cs="Arial"/>
          <w:b/>
          <w:color w:val="auto"/>
        </w:rPr>
      </w:pPr>
    </w:p>
    <w:p w:rsidR="00070C7A" w:rsidRPr="008338C6" w:rsidP="00070C7A">
      <w:pPr>
        <w:tabs>
          <w:tab w:val="left" w:pos="851"/>
          <w:tab w:val="left" w:pos="1418"/>
        </w:tabs>
        <w:spacing w:after="0"/>
        <w:rPr>
          <w:rFonts w:cs="Arial"/>
          <w:b/>
          <w:color w:val="auto"/>
        </w:rPr>
      </w:pPr>
      <w:r w:rsidRPr="008338C6">
        <w:rPr>
          <w:rFonts w:cs="Arial"/>
          <w:b/>
          <w:color w:val="auto"/>
        </w:rPr>
        <w:t>Physical Support</w:t>
      </w:r>
    </w:p>
    <w:p w:rsidR="00070C7A" w:rsidRPr="008338C6" w:rsidP="00070C7A">
      <w:pPr>
        <w:tabs>
          <w:tab w:val="left" w:pos="851"/>
          <w:tab w:val="left" w:pos="1418"/>
        </w:tabs>
        <w:spacing w:after="0"/>
        <w:rPr>
          <w:rFonts w:cs="Arial"/>
          <w:b/>
          <w:color w:val="auto"/>
          <w:highlight w:val="magenta"/>
        </w:rPr>
      </w:pPr>
    </w:p>
    <w:p w:rsidR="00070C7A" w:rsidP="00070C7A">
      <w:pPr>
        <w:tabs>
          <w:tab w:val="left" w:pos="851"/>
          <w:tab w:val="left" w:pos="1418"/>
        </w:tabs>
        <w:spacing w:after="0"/>
        <w:rPr>
          <w:rFonts w:cs="Arial"/>
          <w:color w:val="auto"/>
        </w:rPr>
      </w:pPr>
      <w:r w:rsidRPr="00EB09C7">
        <w:rPr>
          <w:rFonts w:cs="Arial"/>
          <w:color w:val="auto"/>
        </w:rPr>
        <w:t xml:space="preserve">Changes in statutory reporting requirements has meant the previous client groups of 'Older People' and Adults with 'Physical Disability' have been combined to form the client group 'Physical Support'. People </w:t>
      </w:r>
      <w:r w:rsidRPr="00EB09C7">
        <w:rPr>
          <w:rFonts w:cs="Arial"/>
          <w:color w:val="auto"/>
        </w:rPr>
        <w:t>enter these services via from community settings but a significant proportion come via acute settings as they are discharged from hospital.</w:t>
      </w:r>
    </w:p>
    <w:p w:rsidR="00070C7A" w:rsidP="00070C7A">
      <w:pPr>
        <w:tabs>
          <w:tab w:val="left" w:pos="851"/>
          <w:tab w:val="left" w:pos="1418"/>
        </w:tabs>
        <w:spacing w:after="0"/>
        <w:rPr>
          <w:rFonts w:cs="Arial"/>
          <w:color w:val="auto"/>
        </w:rPr>
      </w:pPr>
    </w:p>
    <w:p w:rsidR="00070C7A" w:rsidRPr="008338C6" w:rsidP="00070C7A">
      <w:pPr>
        <w:tabs>
          <w:tab w:val="left" w:pos="851"/>
          <w:tab w:val="left" w:pos="1418"/>
        </w:tabs>
        <w:spacing w:after="0"/>
        <w:rPr>
          <w:rFonts w:cs="Arial"/>
          <w:color w:val="auto"/>
        </w:rPr>
      </w:pPr>
      <w:r w:rsidRPr="007D36E8">
        <w:rPr>
          <w:rFonts w:cs="Arial"/>
          <w:color w:val="auto"/>
        </w:rPr>
        <w:t xml:space="preserve">The service forecast an overspend for the year of £5.689m. </w:t>
      </w:r>
      <w:r w:rsidRPr="007D36E8">
        <w:rPr>
          <w:color w:val="auto"/>
        </w:rPr>
        <w:t>The main reasons are highlighted below:</w:t>
      </w:r>
    </w:p>
    <w:p w:rsidR="00070C7A" w:rsidRPr="008338C6" w:rsidP="00070C7A">
      <w:pPr>
        <w:tabs>
          <w:tab w:val="left" w:pos="851"/>
          <w:tab w:val="left" w:pos="1418"/>
        </w:tabs>
        <w:spacing w:after="0"/>
        <w:rPr>
          <w:rFonts w:cs="Arial"/>
          <w:color w:val="auto"/>
        </w:rPr>
      </w:pPr>
    </w:p>
    <w:p w:rsidR="00070C7A" w:rsidP="009244B8">
      <w:pPr>
        <w:numPr>
          <w:ilvl w:val="0"/>
          <w:numId w:val="49"/>
        </w:numPr>
        <w:tabs>
          <w:tab w:val="left" w:pos="851"/>
          <w:tab w:val="left" w:pos="1418"/>
        </w:tabs>
        <w:spacing w:after="0"/>
        <w:contextualSpacing/>
        <w:rPr>
          <w:rFonts w:cs="Arial"/>
          <w:color w:val="auto"/>
        </w:rPr>
      </w:pPr>
      <w:r w:rsidRPr="008338C6">
        <w:rPr>
          <w:rFonts w:cs="Arial"/>
          <w:color w:val="auto"/>
        </w:rPr>
        <w:t xml:space="preserve">The number of </w:t>
      </w:r>
      <w:r w:rsidRPr="008338C6">
        <w:rPr>
          <w:rFonts w:cs="Arial"/>
          <w:color w:val="auto"/>
        </w:rPr>
        <w:t>long term nursing placeme</w:t>
      </w:r>
      <w:r>
        <w:rPr>
          <w:rFonts w:cs="Arial"/>
          <w:color w:val="auto"/>
        </w:rPr>
        <w:t xml:space="preserve">nts has increased from 1,122 as at </w:t>
      </w:r>
      <w:r w:rsidRPr="008338C6">
        <w:rPr>
          <w:rFonts w:cs="Arial"/>
          <w:color w:val="auto"/>
        </w:rPr>
        <w:t>March</w:t>
      </w:r>
      <w:r>
        <w:rPr>
          <w:rFonts w:cs="Arial"/>
          <w:color w:val="auto"/>
        </w:rPr>
        <w:t xml:space="preserve"> 2017</w:t>
      </w:r>
      <w:r w:rsidRPr="008338C6">
        <w:rPr>
          <w:rFonts w:cs="Arial"/>
          <w:color w:val="auto"/>
        </w:rPr>
        <w:t xml:space="preserve"> to 1,195 as at 30</w:t>
      </w:r>
      <w:r w:rsidRPr="008338C6">
        <w:rPr>
          <w:rFonts w:cs="Arial"/>
          <w:color w:val="auto"/>
          <w:vertAlign w:val="superscript"/>
        </w:rPr>
        <w:t>th</w:t>
      </w:r>
      <w:r w:rsidRPr="008338C6">
        <w:rPr>
          <w:rFonts w:cs="Arial"/>
          <w:color w:val="auto"/>
        </w:rPr>
        <w:t xml:space="preserve"> June</w:t>
      </w:r>
      <w:r>
        <w:rPr>
          <w:rFonts w:cs="Arial"/>
          <w:color w:val="auto"/>
        </w:rPr>
        <w:t xml:space="preserve"> 2017 which is an increase of 6.5%. </w:t>
      </w:r>
      <w:r w:rsidRPr="008338C6">
        <w:rPr>
          <w:rFonts w:cs="Arial"/>
          <w:color w:val="auto"/>
        </w:rPr>
        <w:t xml:space="preserve"> The increase in numbers and higher than budgeted increases in placement costs has resulted in a forecast increase in net spe</w:t>
      </w:r>
      <w:r w:rsidRPr="008338C6">
        <w:rPr>
          <w:rFonts w:cs="Arial"/>
          <w:color w:val="auto"/>
        </w:rPr>
        <w:t>n</w:t>
      </w:r>
      <w:r>
        <w:rPr>
          <w:rFonts w:cs="Arial"/>
          <w:color w:val="auto"/>
        </w:rPr>
        <w:t xml:space="preserve">d of £5.423m compared with </w:t>
      </w:r>
      <w:r>
        <w:rPr>
          <w:rFonts w:cs="Arial"/>
          <w:color w:val="auto"/>
        </w:rPr>
        <w:t>2016/</w:t>
      </w:r>
      <w:r w:rsidRPr="008338C6">
        <w:rPr>
          <w:rFonts w:cs="Arial"/>
          <w:color w:val="auto"/>
        </w:rPr>
        <w:t>17 outturn, an</w:t>
      </w:r>
      <w:r>
        <w:rPr>
          <w:rFonts w:cs="Arial"/>
          <w:color w:val="auto"/>
        </w:rPr>
        <w:t>d a forecast overspend of £4.145</w:t>
      </w:r>
      <w:r w:rsidRPr="008338C6">
        <w:rPr>
          <w:rFonts w:cs="Arial"/>
          <w:color w:val="auto"/>
        </w:rPr>
        <w:t>m against budget in 2017/18.</w:t>
      </w:r>
    </w:p>
    <w:p w:rsidR="00070C7A" w:rsidRPr="008338C6" w:rsidP="00070C7A">
      <w:pPr>
        <w:tabs>
          <w:tab w:val="left" w:pos="851"/>
          <w:tab w:val="left" w:pos="1418"/>
        </w:tabs>
        <w:spacing w:after="0"/>
        <w:ind w:left="720"/>
        <w:contextualSpacing/>
        <w:rPr>
          <w:rFonts w:cs="Arial"/>
          <w:color w:val="auto"/>
        </w:rPr>
      </w:pPr>
    </w:p>
    <w:p w:rsidR="00070C7A" w:rsidP="009244B8">
      <w:pPr>
        <w:numPr>
          <w:ilvl w:val="0"/>
          <w:numId w:val="49"/>
        </w:numPr>
        <w:tabs>
          <w:tab w:val="left" w:pos="851"/>
          <w:tab w:val="left" w:pos="1418"/>
        </w:tabs>
        <w:spacing w:after="0"/>
        <w:contextualSpacing/>
        <w:rPr>
          <w:rFonts w:cs="Arial"/>
          <w:color w:val="auto"/>
        </w:rPr>
      </w:pPr>
      <w:r w:rsidRPr="008338C6">
        <w:rPr>
          <w:rFonts w:cs="Arial"/>
          <w:color w:val="auto"/>
        </w:rPr>
        <w:t>The number of long term residential placements h</w:t>
      </w:r>
      <w:r>
        <w:rPr>
          <w:rFonts w:cs="Arial"/>
          <w:color w:val="auto"/>
        </w:rPr>
        <w:t xml:space="preserve">as increased from 3,324 as at </w:t>
      </w:r>
      <w:r w:rsidRPr="008338C6">
        <w:rPr>
          <w:rFonts w:cs="Arial"/>
          <w:color w:val="auto"/>
        </w:rPr>
        <w:t>March</w:t>
      </w:r>
      <w:r>
        <w:rPr>
          <w:rFonts w:cs="Arial"/>
          <w:color w:val="auto"/>
        </w:rPr>
        <w:t xml:space="preserve"> 2017 to 3,381 as at</w:t>
      </w:r>
      <w:r w:rsidRPr="008338C6">
        <w:rPr>
          <w:rFonts w:cs="Arial"/>
          <w:color w:val="auto"/>
        </w:rPr>
        <w:t xml:space="preserve"> June</w:t>
      </w:r>
      <w:r>
        <w:rPr>
          <w:rFonts w:cs="Arial"/>
          <w:color w:val="auto"/>
        </w:rPr>
        <w:t xml:space="preserve"> 2017 which is an increase of 1.7%</w:t>
      </w:r>
      <w:r w:rsidRPr="008338C6">
        <w:rPr>
          <w:rFonts w:cs="Arial"/>
          <w:color w:val="auto"/>
        </w:rPr>
        <w:t>.  Th</w:t>
      </w:r>
      <w:r w:rsidRPr="008338C6">
        <w:rPr>
          <w:rFonts w:cs="Arial"/>
          <w:color w:val="auto"/>
        </w:rPr>
        <w:t>ere is a forecast overspend of £2.669m against budget in 2017/18.</w:t>
      </w:r>
    </w:p>
    <w:p w:rsidR="00070C7A" w:rsidRPr="008338C6" w:rsidP="00070C7A">
      <w:pPr>
        <w:tabs>
          <w:tab w:val="left" w:pos="851"/>
          <w:tab w:val="left" w:pos="1418"/>
        </w:tabs>
        <w:spacing w:after="0"/>
        <w:contextualSpacing/>
        <w:rPr>
          <w:rFonts w:cs="Arial"/>
          <w:color w:val="auto"/>
        </w:rPr>
      </w:pPr>
    </w:p>
    <w:p w:rsidR="00070C7A" w:rsidP="009244B8">
      <w:pPr>
        <w:numPr>
          <w:ilvl w:val="0"/>
          <w:numId w:val="49"/>
        </w:numPr>
        <w:tabs>
          <w:tab w:val="left" w:pos="851"/>
          <w:tab w:val="left" w:pos="1418"/>
        </w:tabs>
        <w:spacing w:after="0"/>
        <w:contextualSpacing/>
        <w:rPr>
          <w:rFonts w:cs="Arial"/>
          <w:color w:val="auto"/>
        </w:rPr>
      </w:pPr>
      <w:r w:rsidRPr="008338C6">
        <w:rPr>
          <w:rFonts w:cs="Arial"/>
          <w:color w:val="auto"/>
        </w:rPr>
        <w:t xml:space="preserve">The number of weekly direct payments service users fell from 2,021 in March 2017 to 1,992 in June 2017, a decrease in demand of 1.4%. Forecast </w:t>
      </w:r>
      <w:r>
        <w:rPr>
          <w:rFonts w:cs="Arial"/>
          <w:color w:val="auto"/>
        </w:rPr>
        <w:t xml:space="preserve">net expenditure on </w:t>
      </w:r>
      <w:r w:rsidRPr="008338C6">
        <w:rPr>
          <w:rFonts w:cs="Arial"/>
          <w:color w:val="auto"/>
        </w:rPr>
        <w:t>direct payments has falle</w:t>
      </w:r>
      <w:r>
        <w:rPr>
          <w:rFonts w:cs="Arial"/>
          <w:color w:val="auto"/>
        </w:rPr>
        <w:t xml:space="preserve">n </w:t>
      </w:r>
      <w:r>
        <w:rPr>
          <w:rFonts w:cs="Arial"/>
          <w:color w:val="auto"/>
        </w:rPr>
        <w:t>by £0.789m compared with 2016/</w:t>
      </w:r>
      <w:r w:rsidRPr="008338C6">
        <w:rPr>
          <w:rFonts w:cs="Arial"/>
          <w:color w:val="auto"/>
        </w:rPr>
        <w:t>17, with a forecast underspend of £1.626m in 2017</w:t>
      </w:r>
      <w:r>
        <w:rPr>
          <w:rFonts w:cs="Arial"/>
          <w:color w:val="auto"/>
        </w:rPr>
        <w:t>/</w:t>
      </w:r>
      <w:r w:rsidRPr="008338C6">
        <w:rPr>
          <w:rFonts w:cs="Arial"/>
          <w:color w:val="auto"/>
        </w:rPr>
        <w:t xml:space="preserve">18. </w:t>
      </w:r>
    </w:p>
    <w:p w:rsidR="00070C7A" w:rsidRPr="008338C6" w:rsidP="00070C7A">
      <w:pPr>
        <w:tabs>
          <w:tab w:val="left" w:pos="851"/>
          <w:tab w:val="left" w:pos="1418"/>
        </w:tabs>
        <w:spacing w:after="0"/>
        <w:contextualSpacing/>
        <w:rPr>
          <w:rFonts w:cs="Arial"/>
          <w:color w:val="auto"/>
        </w:rPr>
      </w:pPr>
    </w:p>
    <w:p w:rsidR="00070C7A" w:rsidP="009244B8">
      <w:pPr>
        <w:numPr>
          <w:ilvl w:val="0"/>
          <w:numId w:val="49"/>
        </w:numPr>
        <w:tabs>
          <w:tab w:val="left" w:pos="851"/>
          <w:tab w:val="left" w:pos="1418"/>
        </w:tabs>
        <w:spacing w:after="0"/>
        <w:contextualSpacing/>
        <w:rPr>
          <w:rFonts w:cs="Arial"/>
          <w:color w:val="auto"/>
        </w:rPr>
      </w:pPr>
      <w:r w:rsidRPr="008338C6">
        <w:rPr>
          <w:rFonts w:cs="Arial"/>
          <w:color w:val="auto"/>
        </w:rPr>
        <w:t xml:space="preserve">Domiciliary service user numbers fell slightly from 5,610 as at March 2017 to 5,581 as at June 2017, a decrease of 0.5%. Increases in package costs were broadly in line with </w:t>
      </w:r>
      <w:r>
        <w:rPr>
          <w:rFonts w:cs="Arial"/>
          <w:color w:val="auto"/>
        </w:rPr>
        <w:t xml:space="preserve">agreed </w:t>
      </w:r>
      <w:r w:rsidRPr="008338C6">
        <w:rPr>
          <w:rFonts w:cs="Arial"/>
          <w:color w:val="auto"/>
        </w:rPr>
        <w:t>uplifts of 4.</w:t>
      </w:r>
      <w:r w:rsidRPr="00CE1541">
        <w:rPr>
          <w:rFonts w:cs="Arial"/>
          <w:color w:val="auto"/>
        </w:rPr>
        <w:t>37%. The forecast overspend against budget is £0.591m.</w:t>
      </w:r>
    </w:p>
    <w:p w:rsidR="00070C7A" w:rsidRPr="008338C6" w:rsidP="00070C7A">
      <w:pPr>
        <w:tabs>
          <w:tab w:val="left" w:pos="851"/>
          <w:tab w:val="left" w:pos="1418"/>
        </w:tabs>
        <w:spacing w:after="0"/>
        <w:contextualSpacing/>
        <w:rPr>
          <w:rFonts w:cs="Arial"/>
          <w:color w:val="auto"/>
        </w:rPr>
      </w:pPr>
    </w:p>
    <w:p w:rsidR="00070C7A" w:rsidP="009244B8">
      <w:pPr>
        <w:numPr>
          <w:ilvl w:val="0"/>
          <w:numId w:val="49"/>
        </w:numPr>
        <w:tabs>
          <w:tab w:val="left" w:pos="851"/>
          <w:tab w:val="left" w:pos="1418"/>
        </w:tabs>
        <w:spacing w:after="0"/>
        <w:contextualSpacing/>
        <w:rPr>
          <w:rFonts w:cs="Arial"/>
          <w:color w:val="auto"/>
        </w:rPr>
      </w:pPr>
      <w:r w:rsidRPr="00044C4D">
        <w:rPr>
          <w:rFonts w:cs="Arial"/>
          <w:color w:val="auto"/>
        </w:rPr>
        <w:t xml:space="preserve">The </w:t>
      </w:r>
      <w:r>
        <w:rPr>
          <w:rFonts w:cs="Arial"/>
          <w:color w:val="auto"/>
        </w:rPr>
        <w:t>cu</w:t>
      </w:r>
      <w:r>
        <w:rPr>
          <w:rFonts w:cs="Arial"/>
          <w:color w:val="auto"/>
        </w:rPr>
        <w:t xml:space="preserve">rrent cashable </w:t>
      </w:r>
      <w:r w:rsidRPr="00044C4D">
        <w:rPr>
          <w:rFonts w:cs="Arial"/>
          <w:color w:val="auto"/>
        </w:rPr>
        <w:t>budgeted savings for the Passport to Independence Programme over the period 2016/17 – 2019/20 totals £20.640m. By the end of 2017/18 the service has cumulative budgeted savings of £8.437m, however the profiling of the saving has now been rev</w:t>
      </w:r>
      <w:r w:rsidRPr="00044C4D">
        <w:rPr>
          <w:rFonts w:cs="Arial"/>
          <w:color w:val="auto"/>
        </w:rPr>
        <w:t xml:space="preserve">ised with an anticipated saving of £5.606m expected to be achieved by the end of 2017/18. This delayed delivery is contributing to the overspends above.  </w:t>
      </w:r>
    </w:p>
    <w:p w:rsidR="00070C7A" w:rsidP="00070C7A">
      <w:pPr>
        <w:tabs>
          <w:tab w:val="left" w:pos="851"/>
          <w:tab w:val="left" w:pos="1418"/>
        </w:tabs>
        <w:spacing w:after="0"/>
        <w:ind w:left="720"/>
        <w:contextualSpacing/>
        <w:rPr>
          <w:rFonts w:cs="Arial"/>
          <w:color w:val="auto"/>
        </w:rPr>
      </w:pPr>
    </w:p>
    <w:p w:rsidR="00070C7A" w:rsidRPr="00044C4D" w:rsidP="00070C7A">
      <w:pPr>
        <w:tabs>
          <w:tab w:val="left" w:pos="851"/>
          <w:tab w:val="left" w:pos="1418"/>
        </w:tabs>
        <w:spacing w:after="0"/>
        <w:ind w:left="720"/>
        <w:contextualSpacing/>
        <w:rPr>
          <w:rFonts w:cs="Arial"/>
          <w:color w:val="auto"/>
        </w:rPr>
      </w:pPr>
      <w:r>
        <w:rPr>
          <w:rFonts w:cs="Arial"/>
          <w:color w:val="auto"/>
        </w:rPr>
        <w:t>The levels of cashable savings from the programme have recently been revised to £25.115m in total (t</w:t>
      </w:r>
      <w:r>
        <w:rPr>
          <w:rFonts w:cs="Arial"/>
          <w:color w:val="auto"/>
        </w:rPr>
        <w:t xml:space="preserve">o be achieved by 2021/22) based on current performance and have also been slightly reprofiled. This updated position </w:t>
      </w:r>
      <w:r w:rsidRPr="00044C4D">
        <w:rPr>
          <w:rFonts w:cs="Arial"/>
          <w:color w:val="auto"/>
        </w:rPr>
        <w:t>has been reflected as part of the Quarter 1 Medium Term Financial Strategy (MTFS).</w:t>
      </w:r>
    </w:p>
    <w:p w:rsidR="00070C7A" w:rsidRPr="008338C6" w:rsidP="00070C7A">
      <w:pPr>
        <w:tabs>
          <w:tab w:val="left" w:pos="851"/>
          <w:tab w:val="left" w:pos="1418"/>
        </w:tabs>
        <w:spacing w:after="0"/>
        <w:contextualSpacing/>
        <w:rPr>
          <w:rFonts w:cs="Arial"/>
          <w:color w:val="auto"/>
          <w:highlight w:val="yellow"/>
        </w:rPr>
      </w:pPr>
    </w:p>
    <w:p w:rsidR="00070C7A" w:rsidRPr="008338C6" w:rsidP="009244B8">
      <w:pPr>
        <w:numPr>
          <w:ilvl w:val="0"/>
          <w:numId w:val="49"/>
        </w:numPr>
        <w:tabs>
          <w:tab w:val="left" w:pos="851"/>
          <w:tab w:val="left" w:pos="1418"/>
        </w:tabs>
        <w:spacing w:after="0"/>
        <w:contextualSpacing/>
        <w:rPr>
          <w:rFonts w:cs="Arial"/>
          <w:color w:val="auto"/>
        </w:rPr>
      </w:pPr>
      <w:r>
        <w:rPr>
          <w:rFonts w:cs="Arial"/>
          <w:color w:val="auto"/>
        </w:rPr>
        <w:t>Other small variances amount</w:t>
      </w:r>
      <w:r w:rsidRPr="008338C6">
        <w:rPr>
          <w:rFonts w:cs="Arial"/>
          <w:color w:val="auto"/>
        </w:rPr>
        <w:t xml:space="preserve"> to a</w:t>
      </w:r>
      <w:r>
        <w:rPr>
          <w:rFonts w:cs="Arial"/>
          <w:color w:val="auto"/>
        </w:rPr>
        <w:t xml:space="preserve"> forecast</w:t>
      </w:r>
      <w:r w:rsidRPr="008338C6">
        <w:rPr>
          <w:rFonts w:cs="Arial"/>
          <w:color w:val="auto"/>
        </w:rPr>
        <w:t xml:space="preserve"> underspend o</w:t>
      </w:r>
      <w:r w:rsidRPr="008338C6">
        <w:rPr>
          <w:rFonts w:cs="Arial"/>
          <w:color w:val="auto"/>
        </w:rPr>
        <w:t>f £0.089m</w:t>
      </w:r>
    </w:p>
    <w:p w:rsidR="00070C7A" w:rsidRPr="008338C6" w:rsidP="00070C7A">
      <w:pPr>
        <w:tabs>
          <w:tab w:val="left" w:pos="851"/>
          <w:tab w:val="left" w:pos="1418"/>
        </w:tabs>
        <w:spacing w:after="0"/>
        <w:rPr>
          <w:rFonts w:cs="Arial"/>
          <w:b/>
        </w:rPr>
      </w:pPr>
    </w:p>
    <w:p w:rsidR="00070C7A" w:rsidRPr="008338C6" w:rsidP="00070C7A">
      <w:pPr>
        <w:tabs>
          <w:tab w:val="left" w:pos="851"/>
          <w:tab w:val="left" w:pos="1418"/>
        </w:tabs>
        <w:spacing w:after="0"/>
        <w:rPr>
          <w:rFonts w:cs="Arial"/>
          <w:b/>
        </w:rPr>
      </w:pPr>
      <w:r w:rsidRPr="008338C6">
        <w:rPr>
          <w:rFonts w:cs="Arial"/>
          <w:b/>
        </w:rPr>
        <w:t>Social Care Service Central Costs</w:t>
      </w:r>
    </w:p>
    <w:p w:rsidR="00070C7A" w:rsidRPr="008338C6" w:rsidP="00070C7A">
      <w:pPr>
        <w:tabs>
          <w:tab w:val="left" w:pos="851"/>
          <w:tab w:val="left" w:pos="1418"/>
        </w:tabs>
        <w:spacing w:after="0"/>
        <w:rPr>
          <w:rFonts w:cs="Arial"/>
          <w:b/>
        </w:rPr>
      </w:pPr>
    </w:p>
    <w:p w:rsidR="00070C7A" w:rsidRPr="008338C6" w:rsidP="00070C7A">
      <w:pPr>
        <w:tabs>
          <w:tab w:val="left" w:pos="851"/>
          <w:tab w:val="left" w:pos="1418"/>
        </w:tabs>
        <w:spacing w:after="0"/>
        <w:rPr>
          <w:rFonts w:cs="Arial"/>
        </w:rPr>
      </w:pPr>
      <w:r w:rsidRPr="008338C6">
        <w:rPr>
          <w:rFonts w:cs="Arial"/>
        </w:rPr>
        <w:t>This covers central costs for all of Adult Social Care, and includes professional fees, insurance and Direct Payments support contracts</w:t>
      </w:r>
    </w:p>
    <w:p w:rsidR="00070C7A" w:rsidRPr="008338C6" w:rsidP="00070C7A">
      <w:pPr>
        <w:tabs>
          <w:tab w:val="left" w:pos="851"/>
          <w:tab w:val="left" w:pos="1418"/>
        </w:tabs>
        <w:spacing w:after="0"/>
        <w:rPr>
          <w:rFonts w:cs="Arial"/>
        </w:rPr>
      </w:pPr>
    </w:p>
    <w:p w:rsidR="00070C7A" w:rsidRPr="008338C6" w:rsidP="00070C7A">
      <w:pPr>
        <w:tabs>
          <w:tab w:val="left" w:pos="851"/>
          <w:tab w:val="left" w:pos="1418"/>
        </w:tabs>
        <w:spacing w:after="0"/>
        <w:rPr>
          <w:rFonts w:cs="Arial"/>
        </w:rPr>
      </w:pPr>
      <w:r w:rsidRPr="008338C6">
        <w:rPr>
          <w:rFonts w:cs="Arial"/>
        </w:rPr>
        <w:t xml:space="preserve">The service </w:t>
      </w:r>
      <w:r>
        <w:rPr>
          <w:rFonts w:cs="Arial"/>
        </w:rPr>
        <w:t xml:space="preserve">is </w:t>
      </w:r>
      <w:r w:rsidRPr="008338C6">
        <w:rPr>
          <w:rFonts w:cs="Arial"/>
        </w:rPr>
        <w:t>forecast</w:t>
      </w:r>
      <w:r>
        <w:rPr>
          <w:rFonts w:cs="Arial"/>
        </w:rPr>
        <w:t>ing</w:t>
      </w:r>
      <w:r w:rsidRPr="008338C6">
        <w:rPr>
          <w:rFonts w:cs="Arial"/>
        </w:rPr>
        <w:t xml:space="preserve"> an overspend of £0.126m </w:t>
      </w:r>
      <w:r>
        <w:rPr>
          <w:rFonts w:cs="Arial"/>
        </w:rPr>
        <w:t xml:space="preserve">for 2017/18. </w:t>
      </w:r>
      <w:r w:rsidRPr="008338C6">
        <w:rPr>
          <w:rFonts w:cs="Arial"/>
        </w:rPr>
        <w:t xml:space="preserve"> </w:t>
      </w:r>
    </w:p>
    <w:p w:rsidR="00070C7A" w:rsidRPr="008338C6" w:rsidP="00070C7A">
      <w:pPr>
        <w:tabs>
          <w:tab w:val="left" w:pos="851"/>
          <w:tab w:val="left" w:pos="1418"/>
        </w:tabs>
        <w:spacing w:after="0"/>
        <w:rPr>
          <w:color w:val="auto"/>
        </w:rPr>
      </w:pPr>
    </w:p>
    <w:p w:rsidR="00070C7A" w:rsidRPr="008338C6" w:rsidP="00070C7A">
      <w:pPr>
        <w:tabs>
          <w:tab w:val="left" w:pos="851"/>
          <w:tab w:val="left" w:pos="1418"/>
        </w:tabs>
        <w:spacing w:after="0"/>
        <w:contextualSpacing/>
      </w:pPr>
      <w:r w:rsidRPr="008338C6">
        <w:t xml:space="preserve">The </w:t>
      </w:r>
      <w:r w:rsidRPr="008338C6">
        <w:t>forecast includes the following planned application of non-recurrent reserve funding amounting to £2.105m.</w:t>
      </w:r>
    </w:p>
    <w:p w:rsidR="00070C7A" w:rsidRPr="008338C6" w:rsidP="00070C7A">
      <w:pPr>
        <w:tabs>
          <w:tab w:val="left" w:pos="851"/>
          <w:tab w:val="left" w:pos="1418"/>
        </w:tabs>
        <w:spacing w:after="0"/>
        <w:contextualSpacing/>
      </w:pPr>
    </w:p>
    <w:p w:rsidR="00070C7A" w:rsidRPr="008338C6" w:rsidP="009244B8">
      <w:pPr>
        <w:numPr>
          <w:ilvl w:val="0"/>
          <w:numId w:val="50"/>
        </w:numPr>
        <w:tabs>
          <w:tab w:val="left" w:pos="851"/>
          <w:tab w:val="left" w:pos="1418"/>
        </w:tabs>
        <w:spacing w:after="0"/>
        <w:contextualSpacing/>
        <w:rPr>
          <w:rFonts w:eastAsiaTheme="minorHAnsi" w:cs="Arial"/>
          <w:color w:val="auto"/>
          <w:sz w:val="22"/>
          <w:szCs w:val="22"/>
        </w:rPr>
      </w:pPr>
      <w:r w:rsidRPr="008338C6">
        <w:rPr>
          <w:rFonts w:cs="Arial"/>
        </w:rPr>
        <w:t>£1.431m for the agreed consultancy implementation work in relation to the passport to independence savings programme.</w:t>
      </w:r>
    </w:p>
    <w:p w:rsidR="00070C7A" w:rsidRPr="008338C6" w:rsidP="009244B8">
      <w:pPr>
        <w:numPr>
          <w:ilvl w:val="0"/>
          <w:numId w:val="50"/>
        </w:numPr>
        <w:tabs>
          <w:tab w:val="left" w:pos="851"/>
          <w:tab w:val="left" w:pos="1418"/>
        </w:tabs>
        <w:spacing w:after="0"/>
        <w:contextualSpacing/>
        <w:rPr>
          <w:rFonts w:eastAsiaTheme="minorHAnsi" w:cs="Arial"/>
          <w:color w:val="auto"/>
          <w:sz w:val="22"/>
          <w:szCs w:val="22"/>
        </w:rPr>
      </w:pPr>
      <w:r w:rsidRPr="008338C6">
        <w:rPr>
          <w:rFonts w:cs="Arial"/>
        </w:rPr>
        <w:t xml:space="preserve">£0.674m for the repayment of </w:t>
      </w:r>
      <w:r w:rsidRPr="008338C6">
        <w:rPr>
          <w:rFonts w:cs="Arial"/>
        </w:rPr>
        <w:t>CCG balances held by LCC</w:t>
      </w:r>
      <w:r>
        <w:rPr>
          <w:rFonts w:cs="Arial"/>
        </w:rPr>
        <w:t>.</w:t>
      </w:r>
    </w:p>
    <w:p w:rsidR="00070C7A" w:rsidRPr="008338C6" w:rsidP="00070C7A">
      <w:pPr>
        <w:tabs>
          <w:tab w:val="left" w:pos="851"/>
          <w:tab w:val="left" w:pos="1418"/>
        </w:tabs>
        <w:spacing w:after="0"/>
        <w:rPr>
          <w:rFonts w:cs="Arial"/>
          <w:b/>
        </w:rPr>
      </w:pPr>
    </w:p>
    <w:p w:rsidR="00070C7A" w:rsidRPr="008338C6" w:rsidP="00070C7A">
      <w:pPr>
        <w:tabs>
          <w:tab w:val="left" w:pos="851"/>
          <w:tab w:val="left" w:pos="1418"/>
        </w:tabs>
        <w:spacing w:after="0"/>
        <w:rPr>
          <w:rFonts w:cs="Arial"/>
          <w:b/>
        </w:rPr>
      </w:pPr>
      <w:r w:rsidRPr="008338C6">
        <w:rPr>
          <w:rFonts w:cs="Arial"/>
          <w:b/>
        </w:rPr>
        <w:t>Supporting People</w:t>
      </w:r>
    </w:p>
    <w:p w:rsidR="00070C7A" w:rsidRPr="008338C6" w:rsidP="00070C7A">
      <w:pPr>
        <w:tabs>
          <w:tab w:val="left" w:pos="851"/>
          <w:tab w:val="left" w:pos="1418"/>
        </w:tabs>
        <w:spacing w:after="0"/>
        <w:rPr>
          <w:rFonts w:cs="Arial"/>
        </w:rPr>
      </w:pPr>
    </w:p>
    <w:p w:rsidR="00070C7A" w:rsidP="00070C7A">
      <w:pPr>
        <w:tabs>
          <w:tab w:val="left" w:pos="851"/>
          <w:tab w:val="left" w:pos="1418"/>
        </w:tabs>
        <w:spacing w:after="0"/>
        <w:rPr>
          <w:rFonts w:cs="Arial"/>
          <w:color w:val="auto"/>
        </w:rPr>
      </w:pPr>
      <w:r w:rsidRPr="008338C6">
        <w:rPr>
          <w:rFonts w:cs="Arial"/>
          <w:color w:val="auto"/>
        </w:rPr>
        <w:t xml:space="preserve">The service </w:t>
      </w:r>
      <w:r>
        <w:rPr>
          <w:rFonts w:cs="Arial"/>
          <w:color w:val="auto"/>
        </w:rPr>
        <w:t xml:space="preserve">is </w:t>
      </w:r>
      <w:r w:rsidRPr="008338C6">
        <w:rPr>
          <w:rFonts w:cs="Arial"/>
          <w:color w:val="auto"/>
        </w:rPr>
        <w:t>forecast</w:t>
      </w:r>
      <w:r>
        <w:rPr>
          <w:rFonts w:cs="Arial"/>
          <w:color w:val="auto"/>
        </w:rPr>
        <w:t>ing</w:t>
      </w:r>
      <w:r w:rsidRPr="008338C6">
        <w:rPr>
          <w:rFonts w:cs="Arial"/>
          <w:color w:val="auto"/>
        </w:rPr>
        <w:t xml:space="preserve"> an underspend of £0.408m</w:t>
      </w:r>
      <w:r>
        <w:rPr>
          <w:rFonts w:cs="Arial"/>
          <w:color w:val="auto"/>
        </w:rPr>
        <w:t xml:space="preserve">. </w:t>
      </w:r>
      <w:r w:rsidRPr="008338C6">
        <w:rPr>
          <w:rFonts w:cs="Arial"/>
          <w:color w:val="auto"/>
        </w:rPr>
        <w:t xml:space="preserve">Work is ongoing to finalise the 2017/18 commitments for </w:t>
      </w:r>
      <w:r>
        <w:rPr>
          <w:color w:val="auto"/>
        </w:rPr>
        <w:t xml:space="preserve">domestic abuse refuges and </w:t>
      </w:r>
      <w:r w:rsidRPr="008338C6">
        <w:rPr>
          <w:color w:val="auto"/>
        </w:rPr>
        <w:t xml:space="preserve">homeless people with complex needs contracts </w:t>
      </w:r>
      <w:r w:rsidRPr="008338C6">
        <w:rPr>
          <w:rFonts w:cs="Arial"/>
          <w:color w:val="auto"/>
        </w:rPr>
        <w:t>which now form part of the  £</w:t>
      </w:r>
      <w:r w:rsidRPr="008338C6">
        <w:rPr>
          <w:rFonts w:cs="Arial"/>
          <w:color w:val="auto"/>
        </w:rPr>
        <w:t>3.000m Prevention and Early Fund</w:t>
      </w:r>
      <w:r>
        <w:rPr>
          <w:rFonts w:cs="Arial"/>
          <w:color w:val="auto"/>
        </w:rPr>
        <w:t>.</w:t>
      </w:r>
    </w:p>
    <w:p w:rsidR="00070C7A">
      <w:pPr>
        <w:autoSpaceDE/>
        <w:autoSpaceDN/>
        <w:adjustRightInd/>
        <w:spacing w:after="0"/>
        <w:jc w:val="left"/>
        <w:rPr>
          <w:rFonts w:cs="Arial"/>
          <w:color w:val="auto"/>
        </w:rPr>
      </w:pPr>
    </w:p>
    <w:p w:rsidR="0093790A">
      <w:pPr>
        <w:autoSpaceDE/>
        <w:autoSpaceDN/>
        <w:adjustRightInd/>
        <w:spacing w:after="0"/>
        <w:jc w:val="left"/>
        <w:rPr>
          <w:rFonts w:cs="Arial"/>
          <w:color w:val="auto"/>
        </w:rPr>
      </w:pPr>
    </w:p>
    <w:p w:rsidR="00070C7A" w:rsidRPr="009035A9" w:rsidP="00070C7A">
      <w:pPr>
        <w:autoSpaceDE/>
        <w:autoSpaceDN/>
        <w:adjustRightInd/>
        <w:spacing w:after="0"/>
        <w:rPr>
          <w:b/>
          <w:highlight w:val="yellow"/>
        </w:rPr>
      </w:pPr>
      <w:r w:rsidRPr="00855E53">
        <w:rPr>
          <w:b/>
        </w:rPr>
        <w:t>3.2</w:t>
      </w:r>
      <w:r w:rsidRPr="00855E53">
        <w:rPr>
          <w:b/>
        </w:rPr>
        <w:tab/>
        <w:t>Operations and Delivery – Children's Services</w:t>
      </w:r>
    </w:p>
    <w:p w:rsidR="00070C7A" w:rsidP="00070C7A">
      <w:pPr>
        <w:autoSpaceDE/>
        <w:autoSpaceDN/>
        <w:adjustRightInd/>
        <w:spacing w:after="0"/>
        <w:rPr>
          <w:b/>
          <w:highlight w:val="yellow"/>
        </w:rPr>
      </w:pPr>
    </w:p>
    <w:tbl>
      <w:tblPr>
        <w:tblW w:w="9380" w:type="dxa"/>
        <w:tblLook w:val="04A0"/>
      </w:tblPr>
      <w:tblGrid>
        <w:gridCol w:w="720"/>
        <w:gridCol w:w="3560"/>
        <w:gridCol w:w="1240"/>
        <w:gridCol w:w="1460"/>
        <w:gridCol w:w="1200"/>
        <w:gridCol w:w="1200"/>
      </w:tblGrid>
      <w:tr w:rsidTr="00070C7A">
        <w:tblPrEx>
          <w:tblW w:w="9380" w:type="dxa"/>
          <w:tblLook w:val="04A0"/>
        </w:tblPrEx>
        <w:trPr>
          <w:trHeight w:val="1020"/>
        </w:trPr>
        <w:tc>
          <w:tcPr>
            <w:tcW w:w="720" w:type="dxa"/>
            <w:tcBorders>
              <w:top w:val="single" w:sz="4" w:space="0" w:color="auto"/>
              <w:left w:val="single" w:sz="4" w:space="0" w:color="auto"/>
              <w:bottom w:val="nil"/>
              <w:right w:val="single" w:sz="4" w:space="0" w:color="auto"/>
            </w:tcBorders>
            <w:shd w:val="clear" w:color="000000" w:fill="D9D9D9"/>
            <w:vAlign w:val="bottom"/>
            <w:hideMark/>
          </w:tcPr>
          <w:p w:rsidR="00070C7A" w:rsidRPr="003E71F0" w:rsidP="00070C7A">
            <w:pPr>
              <w:autoSpaceDE/>
              <w:autoSpaceDN/>
              <w:adjustRightInd/>
              <w:spacing w:after="0"/>
              <w:jc w:val="center"/>
              <w:rPr>
                <w:rFonts w:eastAsia="Times New Roman" w:cs="Arial"/>
                <w:b/>
                <w:bCs/>
                <w:sz w:val="20"/>
                <w:szCs w:val="20"/>
                <w:lang w:eastAsia="en-GB"/>
              </w:rPr>
            </w:pPr>
            <w:r w:rsidRPr="003E71F0">
              <w:rPr>
                <w:rFonts w:eastAsia="Times New Roman" w:cs="Arial"/>
                <w:b/>
                <w:bCs/>
                <w:sz w:val="20"/>
                <w:szCs w:val="20"/>
                <w:lang w:eastAsia="en-GB"/>
              </w:rPr>
              <w:t>Ref</w:t>
            </w:r>
          </w:p>
        </w:tc>
        <w:tc>
          <w:tcPr>
            <w:tcW w:w="3560" w:type="dxa"/>
            <w:tcBorders>
              <w:top w:val="single" w:sz="4" w:space="0" w:color="auto"/>
              <w:left w:val="nil"/>
              <w:bottom w:val="nil"/>
              <w:right w:val="single" w:sz="4" w:space="0" w:color="auto"/>
            </w:tcBorders>
            <w:shd w:val="clear" w:color="000000" w:fill="D9D9D9"/>
            <w:vAlign w:val="bottom"/>
            <w:hideMark/>
          </w:tcPr>
          <w:p w:rsidR="00070C7A" w:rsidRPr="003E71F0" w:rsidP="00070C7A">
            <w:pPr>
              <w:autoSpaceDE/>
              <w:autoSpaceDN/>
              <w:adjustRightInd/>
              <w:spacing w:after="0"/>
              <w:jc w:val="center"/>
              <w:rPr>
                <w:rFonts w:eastAsia="Times New Roman" w:cs="Arial"/>
                <w:b/>
                <w:bCs/>
                <w:sz w:val="20"/>
                <w:szCs w:val="20"/>
                <w:lang w:eastAsia="en-GB"/>
              </w:rPr>
            </w:pPr>
            <w:r w:rsidRPr="003E71F0">
              <w:rPr>
                <w:rFonts w:eastAsia="Times New Roman" w:cs="Arial"/>
                <w:b/>
                <w:bCs/>
                <w:sz w:val="20"/>
                <w:szCs w:val="20"/>
                <w:lang w:eastAsia="en-GB"/>
              </w:rPr>
              <w:t>HEAD OF SERVICE</w:t>
            </w:r>
          </w:p>
        </w:tc>
        <w:tc>
          <w:tcPr>
            <w:tcW w:w="1240" w:type="dxa"/>
            <w:tcBorders>
              <w:top w:val="single" w:sz="4" w:space="0" w:color="auto"/>
              <w:left w:val="nil"/>
              <w:bottom w:val="nil"/>
              <w:right w:val="single" w:sz="4" w:space="0" w:color="auto"/>
            </w:tcBorders>
            <w:shd w:val="clear" w:color="000000" w:fill="D9D9D9"/>
            <w:vAlign w:val="bottom"/>
            <w:hideMark/>
          </w:tcPr>
          <w:p w:rsidR="00070C7A" w:rsidRPr="003E71F0" w:rsidP="00070C7A">
            <w:pPr>
              <w:autoSpaceDE/>
              <w:autoSpaceDN/>
              <w:adjustRightInd/>
              <w:spacing w:after="0"/>
              <w:jc w:val="center"/>
              <w:rPr>
                <w:rFonts w:eastAsia="Times New Roman" w:cs="Arial"/>
                <w:b/>
                <w:bCs/>
                <w:sz w:val="20"/>
                <w:szCs w:val="20"/>
                <w:lang w:eastAsia="en-GB"/>
              </w:rPr>
            </w:pPr>
            <w:r w:rsidRPr="003E71F0">
              <w:rPr>
                <w:rFonts w:eastAsia="Times New Roman" w:cs="Arial"/>
                <w:b/>
                <w:bCs/>
                <w:sz w:val="20"/>
                <w:szCs w:val="20"/>
                <w:lang w:eastAsia="en-GB"/>
              </w:rPr>
              <w:t>Approved Budget</w:t>
            </w:r>
          </w:p>
        </w:tc>
        <w:tc>
          <w:tcPr>
            <w:tcW w:w="1460" w:type="dxa"/>
            <w:tcBorders>
              <w:top w:val="single" w:sz="4" w:space="0" w:color="auto"/>
              <w:left w:val="nil"/>
              <w:bottom w:val="nil"/>
              <w:right w:val="single" w:sz="4" w:space="0" w:color="auto"/>
            </w:tcBorders>
            <w:shd w:val="clear" w:color="000000" w:fill="D9D9D9"/>
            <w:vAlign w:val="bottom"/>
            <w:hideMark/>
          </w:tcPr>
          <w:p w:rsidR="00070C7A" w:rsidRPr="003E71F0" w:rsidP="00070C7A">
            <w:pPr>
              <w:autoSpaceDE/>
              <w:autoSpaceDN/>
              <w:adjustRightInd/>
              <w:spacing w:after="0"/>
              <w:jc w:val="center"/>
              <w:rPr>
                <w:rFonts w:eastAsia="Times New Roman" w:cs="Arial"/>
                <w:b/>
                <w:bCs/>
                <w:sz w:val="20"/>
                <w:szCs w:val="20"/>
                <w:lang w:eastAsia="en-GB"/>
              </w:rPr>
            </w:pPr>
            <w:r w:rsidRPr="003E71F0">
              <w:rPr>
                <w:rFonts w:eastAsia="Times New Roman" w:cs="Arial"/>
                <w:b/>
                <w:bCs/>
                <w:sz w:val="20"/>
                <w:szCs w:val="20"/>
                <w:lang w:eastAsia="en-GB"/>
              </w:rPr>
              <w:t>Current Period Forecast Outturn</w:t>
            </w:r>
          </w:p>
        </w:tc>
        <w:tc>
          <w:tcPr>
            <w:tcW w:w="1200" w:type="dxa"/>
            <w:tcBorders>
              <w:top w:val="single" w:sz="4" w:space="0" w:color="auto"/>
              <w:left w:val="nil"/>
              <w:bottom w:val="nil"/>
              <w:right w:val="single" w:sz="4" w:space="0" w:color="auto"/>
            </w:tcBorders>
            <w:shd w:val="clear" w:color="000000" w:fill="D9D9D9"/>
            <w:vAlign w:val="bottom"/>
            <w:hideMark/>
          </w:tcPr>
          <w:p w:rsidR="00070C7A" w:rsidRPr="003E71F0" w:rsidP="00070C7A">
            <w:pPr>
              <w:autoSpaceDE/>
              <w:autoSpaceDN/>
              <w:adjustRightInd/>
              <w:spacing w:after="0"/>
              <w:jc w:val="center"/>
              <w:rPr>
                <w:rFonts w:eastAsia="Times New Roman" w:cs="Arial"/>
                <w:b/>
                <w:bCs/>
                <w:sz w:val="20"/>
                <w:szCs w:val="20"/>
                <w:lang w:eastAsia="en-GB"/>
              </w:rPr>
            </w:pPr>
            <w:r w:rsidRPr="003E71F0">
              <w:rPr>
                <w:rFonts w:eastAsia="Times New Roman" w:cs="Arial"/>
                <w:b/>
                <w:bCs/>
                <w:sz w:val="20"/>
                <w:szCs w:val="20"/>
                <w:lang w:eastAsia="en-GB"/>
              </w:rPr>
              <w:t>Current Period Forecast Variance</w:t>
            </w:r>
          </w:p>
        </w:tc>
        <w:tc>
          <w:tcPr>
            <w:tcW w:w="1200" w:type="dxa"/>
            <w:tcBorders>
              <w:top w:val="single" w:sz="4" w:space="0" w:color="auto"/>
              <w:left w:val="nil"/>
              <w:bottom w:val="nil"/>
              <w:right w:val="single" w:sz="4" w:space="0" w:color="auto"/>
            </w:tcBorders>
            <w:shd w:val="clear" w:color="000000" w:fill="D9D9D9"/>
            <w:vAlign w:val="bottom"/>
            <w:hideMark/>
          </w:tcPr>
          <w:p w:rsidR="00070C7A" w:rsidRPr="003E71F0" w:rsidP="00070C7A">
            <w:pPr>
              <w:autoSpaceDE/>
              <w:autoSpaceDN/>
              <w:adjustRightInd/>
              <w:spacing w:after="0"/>
              <w:jc w:val="center"/>
              <w:rPr>
                <w:rFonts w:eastAsia="Times New Roman" w:cs="Arial"/>
                <w:b/>
                <w:bCs/>
                <w:sz w:val="20"/>
                <w:szCs w:val="20"/>
                <w:lang w:eastAsia="en-GB"/>
              </w:rPr>
            </w:pPr>
            <w:r w:rsidRPr="003E71F0">
              <w:rPr>
                <w:rFonts w:eastAsia="Times New Roman" w:cs="Arial"/>
                <w:b/>
                <w:bCs/>
                <w:sz w:val="20"/>
                <w:szCs w:val="20"/>
                <w:lang w:eastAsia="en-GB"/>
              </w:rPr>
              <w:t>Current Period Forecast Variance</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D9D9D9"/>
            <w:vAlign w:val="bottom"/>
            <w:hideMark/>
          </w:tcPr>
          <w:p w:rsidR="00070C7A" w:rsidRPr="003E71F0" w:rsidP="00070C7A">
            <w:pPr>
              <w:autoSpaceDE/>
              <w:autoSpaceDN/>
              <w:adjustRightInd/>
              <w:spacing w:after="0"/>
              <w:jc w:val="center"/>
              <w:rPr>
                <w:rFonts w:eastAsia="Times New Roman" w:cs="Arial"/>
                <w:b/>
                <w:bCs/>
                <w:sz w:val="20"/>
                <w:szCs w:val="20"/>
                <w:lang w:eastAsia="en-GB"/>
              </w:rPr>
            </w:pPr>
            <w:r w:rsidRPr="003E71F0">
              <w:rPr>
                <w:rFonts w:eastAsia="Times New Roman" w:cs="Arial"/>
                <w:b/>
                <w:bCs/>
                <w:sz w:val="20"/>
                <w:szCs w:val="20"/>
                <w:lang w:eastAsia="en-GB"/>
              </w:rPr>
              <w:t> </w:t>
            </w:r>
          </w:p>
        </w:tc>
        <w:tc>
          <w:tcPr>
            <w:tcW w:w="3560" w:type="dxa"/>
            <w:tcBorders>
              <w:top w:val="nil"/>
              <w:left w:val="nil"/>
              <w:bottom w:val="single" w:sz="4" w:space="0" w:color="auto"/>
              <w:right w:val="single" w:sz="4" w:space="0" w:color="auto"/>
            </w:tcBorders>
            <w:shd w:val="clear" w:color="000000" w:fill="D9D9D9"/>
            <w:vAlign w:val="bottom"/>
            <w:hideMark/>
          </w:tcPr>
          <w:p w:rsidR="00070C7A" w:rsidRPr="003E71F0" w:rsidP="00070C7A">
            <w:pPr>
              <w:autoSpaceDE/>
              <w:autoSpaceDN/>
              <w:adjustRightInd/>
              <w:spacing w:after="0"/>
              <w:jc w:val="center"/>
              <w:rPr>
                <w:rFonts w:eastAsia="Times New Roman" w:cs="Arial"/>
                <w:b/>
                <w:bCs/>
                <w:sz w:val="20"/>
                <w:szCs w:val="20"/>
                <w:lang w:eastAsia="en-GB"/>
              </w:rPr>
            </w:pPr>
            <w:r w:rsidRPr="003E71F0">
              <w:rPr>
                <w:rFonts w:eastAsia="Times New Roman" w:cs="Arial"/>
                <w:b/>
                <w:bCs/>
                <w:sz w:val="20"/>
                <w:szCs w:val="20"/>
                <w:lang w:eastAsia="en-GB"/>
              </w:rPr>
              <w:t> </w:t>
            </w:r>
          </w:p>
        </w:tc>
        <w:tc>
          <w:tcPr>
            <w:tcW w:w="1240" w:type="dxa"/>
            <w:tcBorders>
              <w:top w:val="nil"/>
              <w:left w:val="nil"/>
              <w:bottom w:val="single" w:sz="4" w:space="0" w:color="auto"/>
              <w:right w:val="single" w:sz="4" w:space="0" w:color="auto"/>
            </w:tcBorders>
            <w:shd w:val="clear" w:color="000000" w:fill="D9D9D9"/>
            <w:vAlign w:val="bottom"/>
            <w:hideMark/>
          </w:tcPr>
          <w:p w:rsidR="00070C7A" w:rsidRPr="003E71F0" w:rsidP="00070C7A">
            <w:pPr>
              <w:autoSpaceDE/>
              <w:autoSpaceDN/>
              <w:adjustRightInd/>
              <w:spacing w:after="0"/>
              <w:jc w:val="center"/>
              <w:rPr>
                <w:rFonts w:eastAsia="Times New Roman" w:cs="Arial"/>
                <w:b/>
                <w:bCs/>
                <w:sz w:val="20"/>
                <w:szCs w:val="20"/>
                <w:lang w:eastAsia="en-GB"/>
              </w:rPr>
            </w:pPr>
            <w:r w:rsidRPr="003E71F0">
              <w:rPr>
                <w:rFonts w:eastAsia="Times New Roman" w:cs="Arial"/>
                <w:b/>
                <w:bCs/>
                <w:sz w:val="20"/>
                <w:szCs w:val="20"/>
                <w:lang w:eastAsia="en-GB"/>
              </w:rPr>
              <w:t>£m</w:t>
            </w:r>
          </w:p>
        </w:tc>
        <w:tc>
          <w:tcPr>
            <w:tcW w:w="1460" w:type="dxa"/>
            <w:tcBorders>
              <w:top w:val="nil"/>
              <w:left w:val="nil"/>
              <w:bottom w:val="single" w:sz="4" w:space="0" w:color="auto"/>
              <w:right w:val="single" w:sz="4" w:space="0" w:color="auto"/>
            </w:tcBorders>
            <w:shd w:val="clear" w:color="000000" w:fill="D9D9D9"/>
            <w:vAlign w:val="bottom"/>
            <w:hideMark/>
          </w:tcPr>
          <w:p w:rsidR="00070C7A" w:rsidRPr="003E71F0" w:rsidP="00070C7A">
            <w:pPr>
              <w:autoSpaceDE/>
              <w:autoSpaceDN/>
              <w:adjustRightInd/>
              <w:spacing w:after="0"/>
              <w:jc w:val="center"/>
              <w:rPr>
                <w:rFonts w:eastAsia="Times New Roman" w:cs="Arial"/>
                <w:b/>
                <w:bCs/>
                <w:sz w:val="20"/>
                <w:szCs w:val="20"/>
                <w:lang w:eastAsia="en-GB"/>
              </w:rPr>
            </w:pPr>
            <w:r w:rsidRPr="003E71F0">
              <w:rPr>
                <w:rFonts w:eastAsia="Times New Roman" w:cs="Arial"/>
                <w:b/>
                <w:bCs/>
                <w:sz w:val="20"/>
                <w:szCs w:val="20"/>
                <w:lang w:eastAsia="en-GB"/>
              </w:rPr>
              <w:t>£m</w:t>
            </w:r>
          </w:p>
        </w:tc>
        <w:tc>
          <w:tcPr>
            <w:tcW w:w="1200" w:type="dxa"/>
            <w:tcBorders>
              <w:top w:val="nil"/>
              <w:left w:val="nil"/>
              <w:bottom w:val="single" w:sz="4" w:space="0" w:color="auto"/>
              <w:right w:val="single" w:sz="4" w:space="0" w:color="auto"/>
            </w:tcBorders>
            <w:shd w:val="clear" w:color="000000" w:fill="D9D9D9"/>
            <w:vAlign w:val="bottom"/>
            <w:hideMark/>
          </w:tcPr>
          <w:p w:rsidR="00070C7A" w:rsidRPr="003E71F0" w:rsidP="00070C7A">
            <w:pPr>
              <w:autoSpaceDE/>
              <w:autoSpaceDN/>
              <w:adjustRightInd/>
              <w:spacing w:after="0"/>
              <w:jc w:val="center"/>
              <w:rPr>
                <w:rFonts w:eastAsia="Times New Roman" w:cs="Arial"/>
                <w:b/>
                <w:bCs/>
                <w:sz w:val="20"/>
                <w:szCs w:val="20"/>
                <w:lang w:eastAsia="en-GB"/>
              </w:rPr>
            </w:pPr>
            <w:r w:rsidRPr="003E71F0">
              <w:rPr>
                <w:rFonts w:eastAsia="Times New Roman" w:cs="Arial"/>
                <w:b/>
                <w:bCs/>
                <w:sz w:val="20"/>
                <w:szCs w:val="20"/>
                <w:lang w:eastAsia="en-GB"/>
              </w:rPr>
              <w:t>£m</w:t>
            </w:r>
          </w:p>
        </w:tc>
        <w:tc>
          <w:tcPr>
            <w:tcW w:w="1200" w:type="dxa"/>
            <w:tcBorders>
              <w:top w:val="nil"/>
              <w:left w:val="nil"/>
              <w:bottom w:val="single" w:sz="4" w:space="0" w:color="auto"/>
              <w:right w:val="single" w:sz="4" w:space="0" w:color="auto"/>
            </w:tcBorders>
            <w:shd w:val="clear" w:color="000000" w:fill="D9D9D9"/>
            <w:vAlign w:val="bottom"/>
            <w:hideMark/>
          </w:tcPr>
          <w:p w:rsidR="00070C7A" w:rsidRPr="003E71F0" w:rsidP="00070C7A">
            <w:pPr>
              <w:autoSpaceDE/>
              <w:autoSpaceDN/>
              <w:adjustRightInd/>
              <w:spacing w:after="0"/>
              <w:jc w:val="center"/>
              <w:rPr>
                <w:rFonts w:eastAsia="Times New Roman" w:cs="Arial"/>
                <w:b/>
                <w:bCs/>
                <w:sz w:val="20"/>
                <w:szCs w:val="20"/>
                <w:lang w:eastAsia="en-GB"/>
              </w:rPr>
            </w:pPr>
            <w:r w:rsidRPr="003E71F0">
              <w:rPr>
                <w:rFonts w:eastAsia="Times New Roman" w:cs="Arial"/>
                <w:b/>
                <w:bCs/>
                <w:sz w:val="20"/>
                <w:szCs w:val="20"/>
                <w:lang w:eastAsia="en-GB"/>
              </w:rPr>
              <w:t>%</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auto" w:fill="auto"/>
            <w:noWrap/>
            <w:hideMark/>
          </w:tcPr>
          <w:p w:rsidR="00070C7A" w:rsidRPr="003E71F0" w:rsidP="00070C7A">
            <w:pPr>
              <w:autoSpaceDE/>
              <w:autoSpaceDN/>
              <w:adjustRightInd/>
              <w:spacing w:after="0"/>
              <w:jc w:val="center"/>
              <w:rPr>
                <w:rFonts w:eastAsia="Times New Roman" w:cs="Arial"/>
                <w:b/>
                <w:bCs/>
                <w:sz w:val="20"/>
                <w:szCs w:val="20"/>
                <w:lang w:eastAsia="en-GB"/>
              </w:rPr>
            </w:pPr>
            <w:r w:rsidRPr="003E71F0">
              <w:rPr>
                <w:rFonts w:eastAsia="Times New Roman" w:cs="Arial"/>
                <w:b/>
                <w:bCs/>
                <w:sz w:val="20"/>
                <w:szCs w:val="20"/>
                <w:lang w:eastAsia="en-GB"/>
              </w:rPr>
              <w:t>3.2.1</w:t>
            </w:r>
          </w:p>
        </w:tc>
        <w:tc>
          <w:tcPr>
            <w:tcW w:w="3560" w:type="dxa"/>
            <w:tcBorders>
              <w:top w:val="nil"/>
              <w:left w:val="nil"/>
              <w:bottom w:val="single" w:sz="4" w:space="0" w:color="auto"/>
              <w:right w:val="single" w:sz="4" w:space="0" w:color="auto"/>
            </w:tcBorders>
            <w:shd w:val="clear" w:color="auto" w:fill="auto"/>
            <w:hideMark/>
          </w:tcPr>
          <w:p w:rsidR="00070C7A" w:rsidRPr="003E71F0" w:rsidP="00070C7A">
            <w:pPr>
              <w:autoSpaceDE/>
              <w:autoSpaceDN/>
              <w:adjustRightInd/>
              <w:spacing w:after="0"/>
              <w:jc w:val="left"/>
              <w:rPr>
                <w:rFonts w:eastAsia="Times New Roman" w:cs="Arial"/>
                <w:sz w:val="20"/>
                <w:szCs w:val="20"/>
                <w:lang w:eastAsia="en-GB"/>
              </w:rPr>
            </w:pPr>
            <w:r w:rsidRPr="003E71F0">
              <w:rPr>
                <w:rFonts w:eastAsia="Times New Roman" w:cs="Arial"/>
                <w:sz w:val="20"/>
                <w:szCs w:val="20"/>
                <w:lang w:eastAsia="en-GB"/>
              </w:rPr>
              <w:t xml:space="preserve">CHILDREN'S </w:t>
            </w:r>
            <w:r w:rsidRPr="003E71F0">
              <w:rPr>
                <w:rFonts w:eastAsia="Times New Roman" w:cs="Arial"/>
                <w:sz w:val="20"/>
                <w:szCs w:val="20"/>
                <w:lang w:eastAsia="en-GB"/>
              </w:rPr>
              <w:t>SERVICES</w:t>
            </w:r>
          </w:p>
        </w:tc>
        <w:tc>
          <w:tcPr>
            <w:tcW w:w="1240" w:type="dxa"/>
            <w:tcBorders>
              <w:top w:val="nil"/>
              <w:left w:val="nil"/>
              <w:bottom w:val="single" w:sz="4" w:space="0" w:color="auto"/>
              <w:right w:val="single" w:sz="4" w:space="0" w:color="auto"/>
            </w:tcBorders>
            <w:shd w:val="clear" w:color="auto" w:fill="auto"/>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 xml:space="preserve">-1.214 </w:t>
            </w:r>
          </w:p>
        </w:tc>
        <w:tc>
          <w:tcPr>
            <w:tcW w:w="1460" w:type="dxa"/>
            <w:tcBorders>
              <w:top w:val="nil"/>
              <w:left w:val="nil"/>
              <w:bottom w:val="single" w:sz="4" w:space="0" w:color="auto"/>
              <w:right w:val="single" w:sz="4" w:space="0" w:color="auto"/>
            </w:tcBorders>
            <w:shd w:val="clear" w:color="000000" w:fill="FFFFFF"/>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 xml:space="preserve">-1.640 </w:t>
            </w:r>
          </w:p>
        </w:tc>
        <w:tc>
          <w:tcPr>
            <w:tcW w:w="1200" w:type="dxa"/>
            <w:tcBorders>
              <w:top w:val="nil"/>
              <w:left w:val="nil"/>
              <w:bottom w:val="single" w:sz="4" w:space="0" w:color="auto"/>
              <w:right w:val="single" w:sz="4" w:space="0" w:color="auto"/>
            </w:tcBorders>
            <w:shd w:val="clear" w:color="auto" w:fill="auto"/>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 xml:space="preserve">-0.426 </w:t>
            </w:r>
          </w:p>
        </w:tc>
        <w:tc>
          <w:tcPr>
            <w:tcW w:w="1200" w:type="dxa"/>
            <w:tcBorders>
              <w:top w:val="nil"/>
              <w:left w:val="nil"/>
              <w:bottom w:val="single" w:sz="4" w:space="0" w:color="auto"/>
              <w:right w:val="single" w:sz="4" w:space="0" w:color="auto"/>
            </w:tcBorders>
            <w:shd w:val="clear" w:color="auto" w:fill="auto"/>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35.09%</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070C7A" w:rsidRPr="003E71F0" w:rsidP="00070C7A">
            <w:pPr>
              <w:autoSpaceDE/>
              <w:autoSpaceDN/>
              <w:adjustRightInd/>
              <w:spacing w:after="0"/>
              <w:jc w:val="center"/>
              <w:rPr>
                <w:rFonts w:eastAsia="Times New Roman" w:cs="Arial"/>
                <w:b/>
                <w:bCs/>
                <w:sz w:val="20"/>
                <w:szCs w:val="20"/>
                <w:lang w:eastAsia="en-GB"/>
              </w:rPr>
            </w:pPr>
            <w:r w:rsidRPr="003E71F0">
              <w:rPr>
                <w:rFonts w:eastAsia="Times New Roman" w:cs="Arial"/>
                <w:b/>
                <w:bCs/>
                <w:sz w:val="20"/>
                <w:szCs w:val="20"/>
                <w:lang w:eastAsia="en-GB"/>
              </w:rPr>
              <w:t>3.2.2</w:t>
            </w:r>
          </w:p>
        </w:tc>
        <w:tc>
          <w:tcPr>
            <w:tcW w:w="3560" w:type="dxa"/>
            <w:tcBorders>
              <w:top w:val="nil"/>
              <w:left w:val="nil"/>
              <w:bottom w:val="single" w:sz="4" w:space="0" w:color="auto"/>
              <w:right w:val="single" w:sz="4" w:space="0" w:color="auto"/>
            </w:tcBorders>
            <w:shd w:val="clear" w:color="000000" w:fill="FFFFFF"/>
            <w:hideMark/>
          </w:tcPr>
          <w:p w:rsidR="00070C7A" w:rsidRPr="003E71F0" w:rsidP="00070C7A">
            <w:pPr>
              <w:autoSpaceDE/>
              <w:autoSpaceDN/>
              <w:adjustRightInd/>
              <w:spacing w:after="0"/>
              <w:jc w:val="left"/>
              <w:rPr>
                <w:rFonts w:eastAsia="Times New Roman" w:cs="Arial"/>
                <w:sz w:val="20"/>
                <w:szCs w:val="20"/>
                <w:lang w:eastAsia="en-GB"/>
              </w:rPr>
            </w:pPr>
            <w:r w:rsidRPr="003E71F0">
              <w:rPr>
                <w:rFonts w:eastAsia="Times New Roman" w:cs="Arial"/>
                <w:sz w:val="20"/>
                <w:szCs w:val="20"/>
                <w:lang w:eastAsia="en-GB"/>
              </w:rPr>
              <w:t>SEN &amp; DISABILITY</w:t>
            </w:r>
          </w:p>
        </w:tc>
        <w:tc>
          <w:tcPr>
            <w:tcW w:w="1240" w:type="dxa"/>
            <w:tcBorders>
              <w:top w:val="nil"/>
              <w:left w:val="nil"/>
              <w:bottom w:val="single" w:sz="4" w:space="0" w:color="auto"/>
              <w:right w:val="single" w:sz="4" w:space="0" w:color="auto"/>
            </w:tcBorders>
            <w:shd w:val="clear" w:color="auto" w:fill="auto"/>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 xml:space="preserve">16.418 </w:t>
            </w:r>
          </w:p>
        </w:tc>
        <w:tc>
          <w:tcPr>
            <w:tcW w:w="1460" w:type="dxa"/>
            <w:tcBorders>
              <w:top w:val="nil"/>
              <w:left w:val="nil"/>
              <w:bottom w:val="single" w:sz="4" w:space="0" w:color="auto"/>
              <w:right w:val="single" w:sz="4" w:space="0" w:color="auto"/>
            </w:tcBorders>
            <w:shd w:val="clear" w:color="000000" w:fill="FFFFFF"/>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 xml:space="preserve">15.159 </w:t>
            </w:r>
          </w:p>
        </w:tc>
        <w:tc>
          <w:tcPr>
            <w:tcW w:w="1200" w:type="dxa"/>
            <w:tcBorders>
              <w:top w:val="nil"/>
              <w:left w:val="nil"/>
              <w:bottom w:val="single" w:sz="4" w:space="0" w:color="auto"/>
              <w:right w:val="single" w:sz="4" w:space="0" w:color="auto"/>
            </w:tcBorders>
            <w:shd w:val="clear" w:color="auto" w:fill="auto"/>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 xml:space="preserve">-1.259 </w:t>
            </w:r>
          </w:p>
        </w:tc>
        <w:tc>
          <w:tcPr>
            <w:tcW w:w="1200" w:type="dxa"/>
            <w:tcBorders>
              <w:top w:val="nil"/>
              <w:left w:val="nil"/>
              <w:bottom w:val="single" w:sz="4" w:space="0" w:color="auto"/>
              <w:right w:val="single" w:sz="4" w:space="0" w:color="auto"/>
            </w:tcBorders>
            <w:shd w:val="clear" w:color="auto" w:fill="auto"/>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-7.67%</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070C7A" w:rsidRPr="003E71F0" w:rsidP="00070C7A">
            <w:pPr>
              <w:autoSpaceDE/>
              <w:autoSpaceDN/>
              <w:adjustRightInd/>
              <w:spacing w:after="0"/>
              <w:jc w:val="center"/>
              <w:rPr>
                <w:rFonts w:eastAsia="Times New Roman" w:cs="Arial"/>
                <w:b/>
                <w:bCs/>
                <w:sz w:val="20"/>
                <w:szCs w:val="20"/>
                <w:lang w:eastAsia="en-GB"/>
              </w:rPr>
            </w:pPr>
            <w:r w:rsidRPr="003E71F0">
              <w:rPr>
                <w:rFonts w:eastAsia="Times New Roman" w:cs="Arial"/>
                <w:b/>
                <w:bCs/>
                <w:sz w:val="20"/>
                <w:szCs w:val="20"/>
                <w:lang w:eastAsia="en-GB"/>
              </w:rPr>
              <w:t>3.2.3</w:t>
            </w:r>
          </w:p>
        </w:tc>
        <w:tc>
          <w:tcPr>
            <w:tcW w:w="3560" w:type="dxa"/>
            <w:tcBorders>
              <w:top w:val="nil"/>
              <w:left w:val="nil"/>
              <w:bottom w:val="single" w:sz="4" w:space="0" w:color="auto"/>
              <w:right w:val="single" w:sz="4" w:space="0" w:color="auto"/>
            </w:tcBorders>
            <w:shd w:val="clear" w:color="000000" w:fill="FFFFFF"/>
            <w:hideMark/>
          </w:tcPr>
          <w:p w:rsidR="00070C7A" w:rsidRPr="003E71F0" w:rsidP="00070C7A">
            <w:pPr>
              <w:autoSpaceDE/>
              <w:autoSpaceDN/>
              <w:adjustRightInd/>
              <w:spacing w:after="0"/>
              <w:jc w:val="left"/>
              <w:rPr>
                <w:rFonts w:eastAsia="Times New Roman" w:cs="Arial"/>
                <w:sz w:val="20"/>
                <w:szCs w:val="20"/>
                <w:lang w:eastAsia="en-GB"/>
              </w:rPr>
            </w:pPr>
            <w:r w:rsidRPr="003E71F0">
              <w:rPr>
                <w:rFonts w:eastAsia="Times New Roman" w:cs="Arial"/>
                <w:sz w:val="20"/>
                <w:szCs w:val="20"/>
                <w:lang w:eastAsia="en-GB"/>
              </w:rPr>
              <w:t>SAFEGUARDING INSPEC   &amp; AUDIT</w:t>
            </w:r>
          </w:p>
        </w:tc>
        <w:tc>
          <w:tcPr>
            <w:tcW w:w="1240" w:type="dxa"/>
            <w:tcBorders>
              <w:top w:val="nil"/>
              <w:left w:val="nil"/>
              <w:bottom w:val="single" w:sz="4" w:space="0" w:color="auto"/>
              <w:right w:val="single" w:sz="4" w:space="0" w:color="auto"/>
            </w:tcBorders>
            <w:shd w:val="clear" w:color="auto" w:fill="auto"/>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 xml:space="preserve">10.138 </w:t>
            </w:r>
          </w:p>
        </w:tc>
        <w:tc>
          <w:tcPr>
            <w:tcW w:w="1460" w:type="dxa"/>
            <w:tcBorders>
              <w:top w:val="nil"/>
              <w:left w:val="nil"/>
              <w:bottom w:val="single" w:sz="4" w:space="0" w:color="auto"/>
              <w:right w:val="single" w:sz="4" w:space="0" w:color="auto"/>
            </w:tcBorders>
            <w:shd w:val="clear" w:color="000000" w:fill="FFFFFF"/>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 xml:space="preserve">10.622 </w:t>
            </w:r>
          </w:p>
        </w:tc>
        <w:tc>
          <w:tcPr>
            <w:tcW w:w="1200" w:type="dxa"/>
            <w:tcBorders>
              <w:top w:val="nil"/>
              <w:left w:val="nil"/>
              <w:bottom w:val="single" w:sz="4" w:space="0" w:color="auto"/>
              <w:right w:val="single" w:sz="4" w:space="0" w:color="auto"/>
            </w:tcBorders>
            <w:shd w:val="clear" w:color="auto" w:fill="auto"/>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 xml:space="preserve">0.484 </w:t>
            </w:r>
          </w:p>
        </w:tc>
        <w:tc>
          <w:tcPr>
            <w:tcW w:w="1200" w:type="dxa"/>
            <w:tcBorders>
              <w:top w:val="nil"/>
              <w:left w:val="nil"/>
              <w:bottom w:val="single" w:sz="4" w:space="0" w:color="auto"/>
              <w:right w:val="single" w:sz="4" w:space="0" w:color="auto"/>
            </w:tcBorders>
            <w:shd w:val="clear" w:color="auto" w:fill="auto"/>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4.77%</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070C7A" w:rsidRPr="003E71F0" w:rsidP="00070C7A">
            <w:pPr>
              <w:autoSpaceDE/>
              <w:autoSpaceDN/>
              <w:adjustRightInd/>
              <w:spacing w:after="0"/>
              <w:jc w:val="center"/>
              <w:rPr>
                <w:rFonts w:eastAsia="Times New Roman" w:cs="Arial"/>
                <w:b/>
                <w:bCs/>
                <w:sz w:val="20"/>
                <w:szCs w:val="20"/>
                <w:lang w:eastAsia="en-GB"/>
              </w:rPr>
            </w:pPr>
            <w:r w:rsidRPr="003E71F0">
              <w:rPr>
                <w:rFonts w:eastAsia="Times New Roman" w:cs="Arial"/>
                <w:b/>
                <w:bCs/>
                <w:sz w:val="20"/>
                <w:szCs w:val="20"/>
                <w:lang w:eastAsia="en-GB"/>
              </w:rPr>
              <w:t>3.2.4</w:t>
            </w:r>
          </w:p>
        </w:tc>
        <w:tc>
          <w:tcPr>
            <w:tcW w:w="3560" w:type="dxa"/>
            <w:tcBorders>
              <w:top w:val="nil"/>
              <w:left w:val="nil"/>
              <w:bottom w:val="single" w:sz="4" w:space="0" w:color="auto"/>
              <w:right w:val="single" w:sz="4" w:space="0" w:color="auto"/>
            </w:tcBorders>
            <w:shd w:val="clear" w:color="000000" w:fill="FFFFFF"/>
            <w:hideMark/>
          </w:tcPr>
          <w:p w:rsidR="00070C7A" w:rsidRPr="003E71F0" w:rsidP="00070C7A">
            <w:pPr>
              <w:autoSpaceDE/>
              <w:autoSpaceDN/>
              <w:adjustRightInd/>
              <w:spacing w:after="0"/>
              <w:jc w:val="left"/>
              <w:rPr>
                <w:rFonts w:eastAsia="Times New Roman" w:cs="Arial"/>
                <w:sz w:val="20"/>
                <w:szCs w:val="20"/>
                <w:lang w:eastAsia="en-GB"/>
              </w:rPr>
            </w:pPr>
            <w:r w:rsidRPr="003E71F0">
              <w:rPr>
                <w:rFonts w:eastAsia="Times New Roman" w:cs="Arial"/>
                <w:sz w:val="20"/>
                <w:szCs w:val="20"/>
                <w:lang w:eastAsia="en-GB"/>
              </w:rPr>
              <w:t>ADOPTION &amp; FOSTERING  RESIDENTIAL AND YOT</w:t>
            </w:r>
          </w:p>
        </w:tc>
        <w:tc>
          <w:tcPr>
            <w:tcW w:w="1240" w:type="dxa"/>
            <w:tcBorders>
              <w:top w:val="nil"/>
              <w:left w:val="nil"/>
              <w:bottom w:val="single" w:sz="4" w:space="0" w:color="auto"/>
              <w:right w:val="single" w:sz="4" w:space="0" w:color="auto"/>
            </w:tcBorders>
            <w:shd w:val="clear" w:color="auto" w:fill="auto"/>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 xml:space="preserve">27.977 </w:t>
            </w:r>
          </w:p>
        </w:tc>
        <w:tc>
          <w:tcPr>
            <w:tcW w:w="1460" w:type="dxa"/>
            <w:tcBorders>
              <w:top w:val="nil"/>
              <w:left w:val="nil"/>
              <w:bottom w:val="single" w:sz="4" w:space="0" w:color="auto"/>
              <w:right w:val="single" w:sz="4" w:space="0" w:color="auto"/>
            </w:tcBorders>
            <w:shd w:val="clear" w:color="000000" w:fill="FFFFFF"/>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 xml:space="preserve">26.050 </w:t>
            </w:r>
          </w:p>
        </w:tc>
        <w:tc>
          <w:tcPr>
            <w:tcW w:w="1200" w:type="dxa"/>
            <w:tcBorders>
              <w:top w:val="nil"/>
              <w:left w:val="nil"/>
              <w:bottom w:val="single" w:sz="4" w:space="0" w:color="auto"/>
              <w:right w:val="single" w:sz="4" w:space="0" w:color="auto"/>
            </w:tcBorders>
            <w:shd w:val="clear" w:color="auto" w:fill="auto"/>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 xml:space="preserve">-1.927 </w:t>
            </w:r>
          </w:p>
        </w:tc>
        <w:tc>
          <w:tcPr>
            <w:tcW w:w="1200" w:type="dxa"/>
            <w:tcBorders>
              <w:top w:val="nil"/>
              <w:left w:val="nil"/>
              <w:bottom w:val="single" w:sz="4" w:space="0" w:color="auto"/>
              <w:right w:val="single" w:sz="4" w:space="0" w:color="auto"/>
            </w:tcBorders>
            <w:shd w:val="clear" w:color="auto" w:fill="auto"/>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-6.89%</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auto" w:fill="auto"/>
            <w:noWrap/>
            <w:hideMark/>
          </w:tcPr>
          <w:p w:rsidR="00070C7A" w:rsidRPr="003E71F0" w:rsidP="00070C7A">
            <w:pPr>
              <w:autoSpaceDE/>
              <w:autoSpaceDN/>
              <w:adjustRightInd/>
              <w:spacing w:after="0"/>
              <w:jc w:val="center"/>
              <w:rPr>
                <w:rFonts w:eastAsia="Times New Roman" w:cs="Arial"/>
                <w:b/>
                <w:bCs/>
                <w:sz w:val="20"/>
                <w:szCs w:val="20"/>
                <w:lang w:eastAsia="en-GB"/>
              </w:rPr>
            </w:pPr>
            <w:r w:rsidRPr="003E71F0">
              <w:rPr>
                <w:rFonts w:eastAsia="Times New Roman" w:cs="Arial"/>
                <w:b/>
                <w:bCs/>
                <w:sz w:val="20"/>
                <w:szCs w:val="20"/>
                <w:lang w:eastAsia="en-GB"/>
              </w:rPr>
              <w:t>3.2.5</w:t>
            </w:r>
          </w:p>
        </w:tc>
        <w:tc>
          <w:tcPr>
            <w:tcW w:w="3560" w:type="dxa"/>
            <w:tcBorders>
              <w:top w:val="nil"/>
              <w:left w:val="nil"/>
              <w:bottom w:val="single" w:sz="4" w:space="0" w:color="auto"/>
              <w:right w:val="single" w:sz="4" w:space="0" w:color="auto"/>
            </w:tcBorders>
            <w:shd w:val="clear" w:color="auto" w:fill="auto"/>
            <w:hideMark/>
          </w:tcPr>
          <w:p w:rsidR="00070C7A" w:rsidRPr="003E71F0" w:rsidP="00070C7A">
            <w:pPr>
              <w:autoSpaceDE/>
              <w:autoSpaceDN/>
              <w:adjustRightInd/>
              <w:spacing w:after="0"/>
              <w:jc w:val="left"/>
              <w:rPr>
                <w:rFonts w:eastAsia="Times New Roman" w:cs="Arial"/>
                <w:sz w:val="20"/>
                <w:szCs w:val="20"/>
                <w:lang w:eastAsia="en-GB"/>
              </w:rPr>
            </w:pPr>
            <w:r w:rsidRPr="003E71F0">
              <w:rPr>
                <w:rFonts w:eastAsia="Times New Roman" w:cs="Arial"/>
                <w:sz w:val="20"/>
                <w:szCs w:val="20"/>
                <w:lang w:eastAsia="en-GB"/>
              </w:rPr>
              <w:t>CHILDREN</w:t>
            </w:r>
            <w:r w:rsidRPr="003E71F0">
              <w:rPr>
                <w:rFonts w:eastAsia="Times New Roman" w:cs="Arial"/>
                <w:sz w:val="20"/>
                <w:szCs w:val="20"/>
                <w:lang w:eastAsia="en-GB"/>
              </w:rPr>
              <w:t xml:space="preserve"> SOCIAL CARE</w:t>
            </w:r>
          </w:p>
        </w:tc>
        <w:tc>
          <w:tcPr>
            <w:tcW w:w="1240" w:type="dxa"/>
            <w:tcBorders>
              <w:top w:val="nil"/>
              <w:left w:val="nil"/>
              <w:bottom w:val="single" w:sz="4" w:space="0" w:color="auto"/>
              <w:right w:val="single" w:sz="4" w:space="0" w:color="auto"/>
            </w:tcBorders>
            <w:shd w:val="clear" w:color="auto" w:fill="auto"/>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 xml:space="preserve">91.843 </w:t>
            </w:r>
          </w:p>
        </w:tc>
        <w:tc>
          <w:tcPr>
            <w:tcW w:w="1460" w:type="dxa"/>
            <w:tcBorders>
              <w:top w:val="nil"/>
              <w:left w:val="nil"/>
              <w:bottom w:val="single" w:sz="4" w:space="0" w:color="auto"/>
              <w:right w:val="single" w:sz="4" w:space="0" w:color="auto"/>
            </w:tcBorders>
            <w:shd w:val="clear" w:color="000000" w:fill="FFFFFF"/>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 xml:space="preserve">92.871 </w:t>
            </w:r>
          </w:p>
        </w:tc>
        <w:tc>
          <w:tcPr>
            <w:tcW w:w="1200" w:type="dxa"/>
            <w:tcBorders>
              <w:top w:val="nil"/>
              <w:left w:val="nil"/>
              <w:bottom w:val="single" w:sz="4" w:space="0" w:color="auto"/>
              <w:right w:val="single" w:sz="4" w:space="0" w:color="auto"/>
            </w:tcBorders>
            <w:shd w:val="clear" w:color="auto" w:fill="auto"/>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 xml:space="preserve">1.028 </w:t>
            </w:r>
          </w:p>
        </w:tc>
        <w:tc>
          <w:tcPr>
            <w:tcW w:w="1200" w:type="dxa"/>
            <w:tcBorders>
              <w:top w:val="nil"/>
              <w:left w:val="nil"/>
              <w:bottom w:val="single" w:sz="4" w:space="0" w:color="auto"/>
              <w:right w:val="single" w:sz="4" w:space="0" w:color="auto"/>
            </w:tcBorders>
            <w:shd w:val="clear" w:color="auto" w:fill="auto"/>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1.12%</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070C7A" w:rsidRPr="003E71F0" w:rsidP="00070C7A">
            <w:pPr>
              <w:autoSpaceDE/>
              <w:autoSpaceDN/>
              <w:adjustRightInd/>
              <w:spacing w:after="0"/>
              <w:jc w:val="center"/>
              <w:rPr>
                <w:rFonts w:eastAsia="Times New Roman" w:cs="Arial"/>
                <w:b/>
                <w:bCs/>
                <w:sz w:val="20"/>
                <w:szCs w:val="20"/>
                <w:lang w:eastAsia="en-GB"/>
              </w:rPr>
            </w:pPr>
            <w:r w:rsidRPr="003E71F0">
              <w:rPr>
                <w:rFonts w:eastAsia="Times New Roman" w:cs="Arial"/>
                <w:b/>
                <w:bCs/>
                <w:sz w:val="20"/>
                <w:szCs w:val="20"/>
                <w:lang w:eastAsia="en-GB"/>
              </w:rPr>
              <w:t>3.2.6</w:t>
            </w:r>
          </w:p>
        </w:tc>
        <w:tc>
          <w:tcPr>
            <w:tcW w:w="3560" w:type="dxa"/>
            <w:tcBorders>
              <w:top w:val="nil"/>
              <w:left w:val="nil"/>
              <w:bottom w:val="single" w:sz="4" w:space="0" w:color="auto"/>
              <w:right w:val="single" w:sz="4" w:space="0" w:color="auto"/>
            </w:tcBorders>
            <w:shd w:val="clear" w:color="000000" w:fill="FFFFFF"/>
            <w:hideMark/>
          </w:tcPr>
          <w:p w:rsidR="00070C7A" w:rsidRPr="003E71F0" w:rsidP="00070C7A">
            <w:pPr>
              <w:autoSpaceDE/>
              <w:autoSpaceDN/>
              <w:adjustRightInd/>
              <w:spacing w:after="0"/>
              <w:jc w:val="left"/>
              <w:rPr>
                <w:rFonts w:eastAsia="Times New Roman" w:cs="Arial"/>
                <w:sz w:val="20"/>
                <w:szCs w:val="20"/>
                <w:lang w:eastAsia="en-GB"/>
              </w:rPr>
            </w:pPr>
            <w:r w:rsidRPr="003E71F0">
              <w:rPr>
                <w:rFonts w:eastAsia="Times New Roman" w:cs="Arial"/>
                <w:sz w:val="20"/>
                <w:szCs w:val="20"/>
                <w:lang w:eastAsia="en-GB"/>
              </w:rPr>
              <w:t>SCHOOL IMPROVEMENT</w:t>
            </w:r>
          </w:p>
        </w:tc>
        <w:tc>
          <w:tcPr>
            <w:tcW w:w="1240" w:type="dxa"/>
            <w:tcBorders>
              <w:top w:val="nil"/>
              <w:left w:val="nil"/>
              <w:bottom w:val="single" w:sz="4" w:space="0" w:color="auto"/>
              <w:right w:val="single" w:sz="4" w:space="0" w:color="auto"/>
            </w:tcBorders>
            <w:shd w:val="clear" w:color="auto" w:fill="auto"/>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 xml:space="preserve">5.730 </w:t>
            </w:r>
          </w:p>
        </w:tc>
        <w:tc>
          <w:tcPr>
            <w:tcW w:w="1460" w:type="dxa"/>
            <w:tcBorders>
              <w:top w:val="nil"/>
              <w:left w:val="nil"/>
              <w:bottom w:val="single" w:sz="4" w:space="0" w:color="auto"/>
              <w:right w:val="single" w:sz="4" w:space="0" w:color="auto"/>
            </w:tcBorders>
            <w:shd w:val="clear" w:color="000000" w:fill="FFFFFF"/>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 xml:space="preserve">4.945 </w:t>
            </w:r>
          </w:p>
        </w:tc>
        <w:tc>
          <w:tcPr>
            <w:tcW w:w="1200" w:type="dxa"/>
            <w:tcBorders>
              <w:top w:val="nil"/>
              <w:left w:val="nil"/>
              <w:bottom w:val="single" w:sz="4" w:space="0" w:color="auto"/>
              <w:right w:val="single" w:sz="4" w:space="0" w:color="auto"/>
            </w:tcBorders>
            <w:shd w:val="clear" w:color="auto" w:fill="auto"/>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 xml:space="preserve">-0.785 </w:t>
            </w:r>
          </w:p>
        </w:tc>
        <w:tc>
          <w:tcPr>
            <w:tcW w:w="1200" w:type="dxa"/>
            <w:tcBorders>
              <w:top w:val="nil"/>
              <w:left w:val="nil"/>
              <w:bottom w:val="single" w:sz="4" w:space="0" w:color="auto"/>
              <w:right w:val="single" w:sz="4" w:space="0" w:color="auto"/>
            </w:tcBorders>
            <w:shd w:val="clear" w:color="auto" w:fill="auto"/>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-13.70%</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070C7A" w:rsidRPr="003E71F0" w:rsidP="00070C7A">
            <w:pPr>
              <w:autoSpaceDE/>
              <w:autoSpaceDN/>
              <w:adjustRightInd/>
              <w:spacing w:after="0"/>
              <w:jc w:val="center"/>
              <w:rPr>
                <w:rFonts w:eastAsia="Times New Roman" w:cs="Arial"/>
                <w:b/>
                <w:bCs/>
                <w:sz w:val="20"/>
                <w:szCs w:val="20"/>
                <w:lang w:eastAsia="en-GB"/>
              </w:rPr>
            </w:pPr>
            <w:r w:rsidRPr="003E71F0">
              <w:rPr>
                <w:rFonts w:eastAsia="Times New Roman" w:cs="Arial"/>
                <w:b/>
                <w:bCs/>
                <w:sz w:val="20"/>
                <w:szCs w:val="20"/>
                <w:lang w:eastAsia="en-GB"/>
              </w:rPr>
              <w:t>3.2.7</w:t>
            </w:r>
          </w:p>
        </w:tc>
        <w:tc>
          <w:tcPr>
            <w:tcW w:w="3560" w:type="dxa"/>
            <w:tcBorders>
              <w:top w:val="nil"/>
              <w:left w:val="nil"/>
              <w:bottom w:val="single" w:sz="4" w:space="0" w:color="auto"/>
              <w:right w:val="single" w:sz="4" w:space="0" w:color="auto"/>
            </w:tcBorders>
            <w:shd w:val="clear" w:color="000000" w:fill="FFFFFF"/>
            <w:hideMark/>
          </w:tcPr>
          <w:p w:rsidR="00070C7A" w:rsidRPr="003E71F0" w:rsidP="00070C7A">
            <w:pPr>
              <w:autoSpaceDE/>
              <w:autoSpaceDN/>
              <w:adjustRightInd/>
              <w:spacing w:after="0"/>
              <w:jc w:val="left"/>
              <w:rPr>
                <w:rFonts w:eastAsia="Times New Roman" w:cs="Arial"/>
                <w:sz w:val="20"/>
                <w:szCs w:val="20"/>
                <w:lang w:eastAsia="en-GB"/>
              </w:rPr>
            </w:pPr>
            <w:r>
              <w:rPr>
                <w:rFonts w:eastAsia="Times New Roman" w:cs="Arial"/>
                <w:sz w:val="20"/>
                <w:szCs w:val="20"/>
                <w:lang w:eastAsia="en-GB"/>
              </w:rPr>
              <w:t>LEARNING AND SKILLS SERVICE (TRADED SERVICES – START WELL)</w:t>
            </w:r>
          </w:p>
        </w:tc>
        <w:tc>
          <w:tcPr>
            <w:tcW w:w="1240" w:type="dxa"/>
            <w:tcBorders>
              <w:top w:val="nil"/>
              <w:left w:val="nil"/>
              <w:bottom w:val="single" w:sz="4" w:space="0" w:color="auto"/>
              <w:right w:val="single" w:sz="4" w:space="0" w:color="auto"/>
            </w:tcBorders>
            <w:shd w:val="clear" w:color="auto" w:fill="auto"/>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 xml:space="preserve">-5.267 </w:t>
            </w:r>
          </w:p>
        </w:tc>
        <w:tc>
          <w:tcPr>
            <w:tcW w:w="1460" w:type="dxa"/>
            <w:tcBorders>
              <w:top w:val="nil"/>
              <w:left w:val="nil"/>
              <w:bottom w:val="single" w:sz="4" w:space="0" w:color="auto"/>
              <w:right w:val="single" w:sz="4" w:space="0" w:color="auto"/>
            </w:tcBorders>
            <w:shd w:val="clear" w:color="000000" w:fill="FFFFFF"/>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 xml:space="preserve">-4.269 </w:t>
            </w:r>
          </w:p>
        </w:tc>
        <w:tc>
          <w:tcPr>
            <w:tcW w:w="1200" w:type="dxa"/>
            <w:tcBorders>
              <w:top w:val="nil"/>
              <w:left w:val="nil"/>
              <w:bottom w:val="single" w:sz="4" w:space="0" w:color="auto"/>
              <w:right w:val="single" w:sz="4" w:space="0" w:color="auto"/>
            </w:tcBorders>
            <w:shd w:val="clear" w:color="auto" w:fill="auto"/>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 xml:space="preserve">0.998 </w:t>
            </w:r>
          </w:p>
        </w:tc>
        <w:tc>
          <w:tcPr>
            <w:tcW w:w="1200" w:type="dxa"/>
            <w:tcBorders>
              <w:top w:val="nil"/>
              <w:left w:val="nil"/>
              <w:bottom w:val="single" w:sz="4" w:space="0" w:color="auto"/>
              <w:right w:val="single" w:sz="4" w:space="0" w:color="auto"/>
            </w:tcBorders>
            <w:shd w:val="clear" w:color="auto" w:fill="auto"/>
            <w:hideMark/>
          </w:tcPr>
          <w:p w:rsidR="00070C7A" w:rsidRPr="003E71F0" w:rsidP="00070C7A">
            <w:pPr>
              <w:autoSpaceDE/>
              <w:autoSpaceDN/>
              <w:adjustRightInd/>
              <w:spacing w:after="0"/>
              <w:jc w:val="right"/>
              <w:rPr>
                <w:rFonts w:eastAsia="Times New Roman" w:cs="Arial"/>
                <w:sz w:val="20"/>
                <w:szCs w:val="20"/>
                <w:lang w:eastAsia="en-GB"/>
              </w:rPr>
            </w:pPr>
            <w:r w:rsidRPr="003E71F0">
              <w:rPr>
                <w:rFonts w:eastAsia="Times New Roman" w:cs="Arial"/>
                <w:sz w:val="20"/>
                <w:szCs w:val="20"/>
                <w:lang w:eastAsia="en-GB"/>
              </w:rPr>
              <w:t>-18.95%</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D9D9D9"/>
            <w:vAlign w:val="center"/>
            <w:hideMark/>
          </w:tcPr>
          <w:p w:rsidR="00070C7A" w:rsidRPr="003E71F0" w:rsidP="00070C7A">
            <w:pPr>
              <w:autoSpaceDE/>
              <w:autoSpaceDN/>
              <w:adjustRightInd/>
              <w:spacing w:after="0"/>
              <w:jc w:val="right"/>
              <w:rPr>
                <w:rFonts w:eastAsia="Times New Roman" w:cs="Arial"/>
                <w:b/>
                <w:bCs/>
                <w:sz w:val="20"/>
                <w:szCs w:val="20"/>
                <w:lang w:eastAsia="en-GB"/>
              </w:rPr>
            </w:pPr>
            <w:r w:rsidRPr="003E71F0">
              <w:rPr>
                <w:rFonts w:eastAsia="Times New Roman" w:cs="Arial"/>
                <w:b/>
                <w:bCs/>
                <w:sz w:val="20"/>
                <w:szCs w:val="20"/>
                <w:lang w:eastAsia="en-GB"/>
              </w:rPr>
              <w:t> </w:t>
            </w:r>
          </w:p>
        </w:tc>
        <w:tc>
          <w:tcPr>
            <w:tcW w:w="3560" w:type="dxa"/>
            <w:tcBorders>
              <w:top w:val="nil"/>
              <w:left w:val="nil"/>
              <w:bottom w:val="single" w:sz="4" w:space="0" w:color="auto"/>
              <w:right w:val="single" w:sz="4" w:space="0" w:color="auto"/>
            </w:tcBorders>
            <w:shd w:val="clear" w:color="000000" w:fill="D9D9D9"/>
            <w:noWrap/>
            <w:vAlign w:val="center"/>
            <w:hideMark/>
          </w:tcPr>
          <w:p w:rsidR="00070C7A" w:rsidRPr="003E71F0" w:rsidP="00070C7A">
            <w:pPr>
              <w:autoSpaceDE/>
              <w:autoSpaceDN/>
              <w:adjustRightInd/>
              <w:spacing w:after="0"/>
              <w:jc w:val="left"/>
              <w:rPr>
                <w:rFonts w:eastAsia="Times New Roman" w:cs="Arial"/>
                <w:b/>
                <w:bCs/>
                <w:sz w:val="20"/>
                <w:szCs w:val="20"/>
                <w:lang w:eastAsia="en-GB"/>
              </w:rPr>
            </w:pPr>
            <w:r w:rsidRPr="003E71F0">
              <w:rPr>
                <w:rFonts w:eastAsia="Times New Roman" w:cs="Arial"/>
                <w:b/>
                <w:bCs/>
                <w:sz w:val="20"/>
                <w:szCs w:val="20"/>
                <w:lang w:eastAsia="en-GB"/>
              </w:rPr>
              <w:t>TOTAL - CHILDREN'S SERVICES</w:t>
            </w:r>
          </w:p>
        </w:tc>
        <w:tc>
          <w:tcPr>
            <w:tcW w:w="1240" w:type="dxa"/>
            <w:tcBorders>
              <w:top w:val="nil"/>
              <w:left w:val="nil"/>
              <w:bottom w:val="single" w:sz="4" w:space="0" w:color="auto"/>
              <w:right w:val="single" w:sz="4" w:space="0" w:color="auto"/>
            </w:tcBorders>
            <w:shd w:val="clear" w:color="000000" w:fill="D9D9D9"/>
            <w:vAlign w:val="center"/>
            <w:hideMark/>
          </w:tcPr>
          <w:p w:rsidR="00070C7A" w:rsidRPr="003E71F0" w:rsidP="00070C7A">
            <w:pPr>
              <w:autoSpaceDE/>
              <w:autoSpaceDN/>
              <w:adjustRightInd/>
              <w:spacing w:after="0"/>
              <w:jc w:val="right"/>
              <w:rPr>
                <w:rFonts w:eastAsia="Times New Roman" w:cs="Arial"/>
                <w:b/>
                <w:bCs/>
                <w:sz w:val="20"/>
                <w:szCs w:val="20"/>
                <w:lang w:eastAsia="en-GB"/>
              </w:rPr>
            </w:pPr>
            <w:r w:rsidRPr="003E71F0">
              <w:rPr>
                <w:rFonts w:eastAsia="Times New Roman" w:cs="Arial"/>
                <w:b/>
                <w:bCs/>
                <w:sz w:val="20"/>
                <w:szCs w:val="20"/>
                <w:lang w:eastAsia="en-GB"/>
              </w:rPr>
              <w:t xml:space="preserve">145.625 </w:t>
            </w:r>
          </w:p>
        </w:tc>
        <w:tc>
          <w:tcPr>
            <w:tcW w:w="1460" w:type="dxa"/>
            <w:tcBorders>
              <w:top w:val="nil"/>
              <w:left w:val="nil"/>
              <w:bottom w:val="single" w:sz="4" w:space="0" w:color="auto"/>
              <w:right w:val="single" w:sz="4" w:space="0" w:color="auto"/>
            </w:tcBorders>
            <w:shd w:val="clear" w:color="000000" w:fill="D9D9D9"/>
            <w:vAlign w:val="center"/>
            <w:hideMark/>
          </w:tcPr>
          <w:p w:rsidR="00070C7A" w:rsidRPr="003E71F0" w:rsidP="00070C7A">
            <w:pPr>
              <w:autoSpaceDE/>
              <w:autoSpaceDN/>
              <w:adjustRightInd/>
              <w:spacing w:after="0"/>
              <w:jc w:val="right"/>
              <w:rPr>
                <w:rFonts w:eastAsia="Times New Roman" w:cs="Arial"/>
                <w:b/>
                <w:bCs/>
                <w:sz w:val="20"/>
                <w:szCs w:val="20"/>
                <w:lang w:eastAsia="en-GB"/>
              </w:rPr>
            </w:pPr>
            <w:r w:rsidRPr="003E71F0">
              <w:rPr>
                <w:rFonts w:eastAsia="Times New Roman" w:cs="Arial"/>
                <w:b/>
                <w:bCs/>
                <w:sz w:val="20"/>
                <w:szCs w:val="20"/>
                <w:lang w:eastAsia="en-GB"/>
              </w:rPr>
              <w:t xml:space="preserve">143.738 </w:t>
            </w:r>
          </w:p>
        </w:tc>
        <w:tc>
          <w:tcPr>
            <w:tcW w:w="1200" w:type="dxa"/>
            <w:tcBorders>
              <w:top w:val="nil"/>
              <w:left w:val="nil"/>
              <w:bottom w:val="single" w:sz="4" w:space="0" w:color="auto"/>
              <w:right w:val="single" w:sz="4" w:space="0" w:color="auto"/>
            </w:tcBorders>
            <w:shd w:val="clear" w:color="000000" w:fill="D9D9D9"/>
            <w:vAlign w:val="center"/>
            <w:hideMark/>
          </w:tcPr>
          <w:p w:rsidR="00070C7A" w:rsidRPr="003E71F0" w:rsidP="00070C7A">
            <w:pPr>
              <w:autoSpaceDE/>
              <w:autoSpaceDN/>
              <w:adjustRightInd/>
              <w:spacing w:after="0"/>
              <w:jc w:val="right"/>
              <w:rPr>
                <w:rFonts w:eastAsia="Times New Roman" w:cs="Arial"/>
                <w:b/>
                <w:bCs/>
                <w:sz w:val="20"/>
                <w:szCs w:val="20"/>
                <w:lang w:eastAsia="en-GB"/>
              </w:rPr>
            </w:pPr>
            <w:r w:rsidRPr="003E71F0">
              <w:rPr>
                <w:rFonts w:eastAsia="Times New Roman" w:cs="Arial"/>
                <w:b/>
                <w:bCs/>
                <w:sz w:val="20"/>
                <w:szCs w:val="20"/>
                <w:lang w:eastAsia="en-GB"/>
              </w:rPr>
              <w:t xml:space="preserve">-1.887 </w:t>
            </w:r>
          </w:p>
        </w:tc>
        <w:tc>
          <w:tcPr>
            <w:tcW w:w="1200" w:type="dxa"/>
            <w:tcBorders>
              <w:top w:val="nil"/>
              <w:left w:val="nil"/>
              <w:bottom w:val="single" w:sz="4" w:space="0" w:color="auto"/>
              <w:right w:val="single" w:sz="4" w:space="0" w:color="auto"/>
            </w:tcBorders>
            <w:shd w:val="clear" w:color="000000" w:fill="D9D9D9"/>
            <w:vAlign w:val="center"/>
            <w:hideMark/>
          </w:tcPr>
          <w:p w:rsidR="00070C7A" w:rsidRPr="003E71F0" w:rsidP="00070C7A">
            <w:pPr>
              <w:autoSpaceDE/>
              <w:autoSpaceDN/>
              <w:adjustRightInd/>
              <w:spacing w:after="0"/>
              <w:jc w:val="right"/>
              <w:rPr>
                <w:rFonts w:eastAsia="Times New Roman" w:cs="Arial"/>
                <w:b/>
                <w:bCs/>
                <w:sz w:val="20"/>
                <w:szCs w:val="20"/>
                <w:lang w:eastAsia="en-GB"/>
              </w:rPr>
            </w:pPr>
            <w:r w:rsidRPr="003E71F0">
              <w:rPr>
                <w:rFonts w:eastAsia="Times New Roman" w:cs="Arial"/>
                <w:b/>
                <w:bCs/>
                <w:sz w:val="20"/>
                <w:szCs w:val="20"/>
                <w:lang w:eastAsia="en-GB"/>
              </w:rPr>
              <w:t>-1.30%</w:t>
            </w:r>
          </w:p>
        </w:tc>
      </w:tr>
    </w:tbl>
    <w:p w:rsidR="00070C7A" w:rsidP="00070C7A">
      <w:pPr>
        <w:autoSpaceDE/>
        <w:autoSpaceDN/>
        <w:adjustRightInd/>
        <w:spacing w:after="0"/>
        <w:rPr>
          <w:b/>
          <w:highlight w:val="yellow"/>
        </w:rPr>
      </w:pPr>
    </w:p>
    <w:p w:rsidR="00070C7A" w:rsidRPr="004D2A9C" w:rsidP="00070C7A">
      <w:pPr>
        <w:tabs>
          <w:tab w:val="left" w:pos="0"/>
          <w:tab w:val="left" w:pos="1418"/>
        </w:tabs>
        <w:contextualSpacing/>
        <w:rPr>
          <w:rFonts w:cs="Arial"/>
        </w:rPr>
      </w:pPr>
      <w:r w:rsidRPr="004F65A5">
        <w:rPr>
          <w:rFonts w:cs="Arial"/>
        </w:rPr>
        <w:t>The total net approved b</w:t>
      </w:r>
      <w:r>
        <w:rPr>
          <w:rFonts w:cs="Arial"/>
        </w:rPr>
        <w:t>udget for Children's Services for</w:t>
      </w:r>
      <w:r w:rsidRPr="004F65A5">
        <w:rPr>
          <w:rFonts w:cs="Arial"/>
        </w:rPr>
        <w:t xml:space="preserve"> 201</w:t>
      </w:r>
      <w:r>
        <w:rPr>
          <w:rFonts w:cs="Arial"/>
        </w:rPr>
        <w:t>7</w:t>
      </w:r>
      <w:r w:rsidRPr="004F65A5">
        <w:rPr>
          <w:rFonts w:cs="Arial"/>
        </w:rPr>
        <w:t>/</w:t>
      </w:r>
      <w:r w:rsidRPr="000E46B0">
        <w:rPr>
          <w:rFonts w:cs="Arial"/>
        </w:rPr>
        <w:t xml:space="preserve">18 </w:t>
      </w:r>
      <w:r w:rsidRPr="00E46892">
        <w:rPr>
          <w:rFonts w:cs="Arial"/>
        </w:rPr>
        <w:t xml:space="preserve">is </w:t>
      </w:r>
      <w:r w:rsidRPr="00E46892">
        <w:t>£145.625m</w:t>
      </w:r>
      <w:r w:rsidRPr="00E46892">
        <w:rPr>
          <w:rFonts w:cs="Arial"/>
        </w:rPr>
        <w:t>.</w:t>
      </w:r>
      <w:r>
        <w:rPr>
          <w:rFonts w:cs="Arial"/>
        </w:rPr>
        <w:t xml:space="preserve"> </w:t>
      </w:r>
      <w:r w:rsidRPr="000E46B0">
        <w:rPr>
          <w:rFonts w:cs="Arial"/>
        </w:rPr>
        <w:t xml:space="preserve">As at the end of </w:t>
      </w:r>
      <w:r>
        <w:rPr>
          <w:rFonts w:cs="Arial"/>
        </w:rPr>
        <w:t>Quarter 1</w:t>
      </w:r>
      <w:r w:rsidRPr="000E46B0">
        <w:rPr>
          <w:rFonts w:cs="Arial"/>
        </w:rPr>
        <w:t xml:space="preserve">, the service is forecast to </w:t>
      </w:r>
      <w:r w:rsidRPr="00FF4D1B">
        <w:rPr>
          <w:rFonts w:cs="Arial"/>
        </w:rPr>
        <w:t>underspend by £1.887m.</w:t>
      </w:r>
      <w:r>
        <w:rPr>
          <w:rFonts w:cs="Arial"/>
        </w:rPr>
        <w:t xml:space="preserve"> </w:t>
      </w:r>
      <w:r w:rsidRPr="00092A71">
        <w:rPr>
          <w:rFonts w:cs="Arial"/>
        </w:rPr>
        <w:t>The</w:t>
      </w:r>
      <w:r>
        <w:rPr>
          <w:rFonts w:cs="Arial"/>
        </w:rPr>
        <w:t xml:space="preserve"> 2017/18</w:t>
      </w:r>
      <w:r w:rsidRPr="00092A71">
        <w:rPr>
          <w:rFonts w:cs="Arial"/>
        </w:rPr>
        <w:t xml:space="preserve"> budget</w:t>
      </w:r>
      <w:r>
        <w:rPr>
          <w:rFonts w:cs="Arial"/>
        </w:rPr>
        <w:t>s for Children's Social C</w:t>
      </w:r>
      <w:r w:rsidRPr="00092A71">
        <w:rPr>
          <w:rFonts w:cs="Arial"/>
        </w:rPr>
        <w:t>are related services ha</w:t>
      </w:r>
      <w:r>
        <w:rPr>
          <w:rFonts w:cs="Arial"/>
        </w:rPr>
        <w:t>ve</w:t>
      </w:r>
      <w:r w:rsidRPr="00092A71">
        <w:rPr>
          <w:rFonts w:cs="Arial"/>
        </w:rPr>
        <w:t xml:space="preserve"> increased by £23.181m in 2017/18, of which £22.330m is to reflect growth in demand for placements and allowances.</w:t>
      </w:r>
    </w:p>
    <w:p w:rsidR="00070C7A" w:rsidRPr="00AA7A4A" w:rsidP="00070C7A">
      <w:pPr>
        <w:tabs>
          <w:tab w:val="left" w:pos="851"/>
          <w:tab w:val="left" w:pos="1418"/>
        </w:tabs>
        <w:spacing w:after="0"/>
        <w:contextualSpacing/>
      </w:pPr>
    </w:p>
    <w:p w:rsidR="00070C7A" w:rsidP="00070C7A">
      <w:pPr>
        <w:spacing w:after="0"/>
        <w:rPr>
          <w:b/>
        </w:rPr>
      </w:pPr>
      <w:r w:rsidRPr="000521C5">
        <w:rPr>
          <w:b/>
        </w:rPr>
        <w:t>3.2.</w:t>
      </w:r>
      <w:r>
        <w:rPr>
          <w:b/>
        </w:rPr>
        <w:t>1</w:t>
      </w:r>
      <w:r w:rsidRPr="000521C5">
        <w:rPr>
          <w:b/>
        </w:rPr>
        <w:tab/>
      </w:r>
      <w:r>
        <w:rPr>
          <w:b/>
        </w:rPr>
        <w:t>Children's Services</w:t>
      </w:r>
    </w:p>
    <w:p w:rsidR="00070C7A" w:rsidP="00070C7A">
      <w:pPr>
        <w:spacing w:after="0"/>
        <w:rPr>
          <w:b/>
        </w:rPr>
      </w:pPr>
    </w:p>
    <w:p w:rsidR="00070C7A" w:rsidP="00070C7A">
      <w:pPr>
        <w:spacing w:after="0"/>
      </w:pPr>
      <w:r>
        <w:t>Children's Services is forecast to underspend by £0.426m in 2017/18.</w:t>
      </w:r>
    </w:p>
    <w:p w:rsidR="00070C7A" w:rsidP="00070C7A">
      <w:pPr>
        <w:spacing w:after="0"/>
      </w:pPr>
    </w:p>
    <w:p w:rsidR="00070C7A" w:rsidP="009244B8">
      <w:pPr>
        <w:pStyle w:val="ListParagraph"/>
        <w:numPr>
          <w:ilvl w:val="0"/>
          <w:numId w:val="48"/>
        </w:numPr>
        <w:spacing w:after="0"/>
      </w:pPr>
      <w:r>
        <w:t xml:space="preserve">Forecast underspends of £0.333m relate to </w:t>
      </w:r>
      <w:r>
        <w:t>Premature Retirement Costs (PRC) for schools based staff.  Expenditure is not anticipated to be as high as in 2016/17 which included the impact of a specific school closure.</w:t>
      </w:r>
    </w:p>
    <w:p w:rsidR="00070C7A" w:rsidP="00070C7A">
      <w:pPr>
        <w:spacing w:after="0"/>
        <w:ind w:left="360"/>
      </w:pPr>
    </w:p>
    <w:p w:rsidR="00070C7A" w:rsidP="009244B8">
      <w:pPr>
        <w:pStyle w:val="ListParagraph"/>
        <w:numPr>
          <w:ilvl w:val="0"/>
          <w:numId w:val="48"/>
        </w:numPr>
        <w:spacing w:after="0"/>
      </w:pPr>
      <w:r>
        <w:t>Forecast underspends of £0.093m relate to Children's Services Central Costs which</w:t>
      </w:r>
      <w:r>
        <w:t xml:space="preserve"> is anticipated to not be required in future years and will be included within the revised MTFS at Quarter 1. </w:t>
      </w:r>
    </w:p>
    <w:p w:rsidR="00070C7A" w:rsidP="00070C7A">
      <w:pPr>
        <w:tabs>
          <w:tab w:val="left" w:pos="851"/>
          <w:tab w:val="left" w:pos="1418"/>
        </w:tabs>
        <w:spacing w:after="0"/>
        <w:contextualSpacing/>
        <w:rPr>
          <w:b/>
          <w:bCs/>
        </w:rPr>
      </w:pPr>
    </w:p>
    <w:p w:rsidR="00070C7A" w:rsidRPr="00AA7A4A" w:rsidP="00070C7A">
      <w:pPr>
        <w:tabs>
          <w:tab w:val="left" w:pos="851"/>
          <w:tab w:val="left" w:pos="1418"/>
        </w:tabs>
        <w:spacing w:after="0"/>
        <w:contextualSpacing/>
      </w:pPr>
      <w:r w:rsidRPr="00AA7A4A">
        <w:rPr>
          <w:b/>
          <w:bCs/>
        </w:rPr>
        <w:t>3.2.2    Special Education Needs and Disability (SEND)</w:t>
      </w:r>
    </w:p>
    <w:p w:rsidR="00070C7A" w:rsidRPr="009035A9" w:rsidP="00070C7A">
      <w:pPr>
        <w:spacing w:after="0"/>
        <w:contextualSpacing/>
        <w:rPr>
          <w:rFonts w:cs="Arial"/>
          <w:highlight w:val="yellow"/>
        </w:rPr>
      </w:pPr>
    </w:p>
    <w:p w:rsidR="00070C7A" w:rsidP="00070C7A">
      <w:pPr>
        <w:spacing w:after="0"/>
        <w:contextualSpacing/>
        <w:rPr>
          <w:rFonts w:cs="Arial"/>
        </w:rPr>
      </w:pPr>
      <w:r w:rsidRPr="00B14934">
        <w:rPr>
          <w:rFonts w:cs="Arial"/>
        </w:rPr>
        <w:t>Special Education Needs and Disability (SEND)</w:t>
      </w:r>
      <w:r>
        <w:rPr>
          <w:rFonts w:cs="Arial"/>
        </w:rPr>
        <w:t xml:space="preserve"> </w:t>
      </w:r>
      <w:r w:rsidRPr="00C50AA3">
        <w:rPr>
          <w:rFonts w:cs="Arial"/>
        </w:rPr>
        <w:t xml:space="preserve">is forecast to </w:t>
      </w:r>
      <w:r w:rsidRPr="008A2CC1">
        <w:rPr>
          <w:rFonts w:cs="Arial"/>
        </w:rPr>
        <w:t>underspend by £</w:t>
      </w:r>
      <w:r>
        <w:rPr>
          <w:rFonts w:cs="Arial"/>
        </w:rPr>
        <w:t>1.259</w:t>
      </w:r>
      <w:r w:rsidRPr="008A2CC1">
        <w:rPr>
          <w:rFonts w:cs="Arial"/>
        </w:rPr>
        <w:t>m</w:t>
      </w:r>
      <w:r w:rsidRPr="00C50AA3">
        <w:rPr>
          <w:rFonts w:cs="Arial"/>
        </w:rPr>
        <w:t xml:space="preserve"> in 20</w:t>
      </w:r>
      <w:r w:rsidRPr="00C50AA3">
        <w:rPr>
          <w:rFonts w:cs="Arial"/>
        </w:rPr>
        <w:t>17/18</w:t>
      </w:r>
      <w:r>
        <w:rPr>
          <w:rFonts w:cs="Arial"/>
        </w:rPr>
        <w:t>.</w:t>
      </w:r>
    </w:p>
    <w:p w:rsidR="00070C7A" w:rsidP="00070C7A">
      <w:pPr>
        <w:spacing w:after="0"/>
        <w:contextualSpacing/>
        <w:rPr>
          <w:rFonts w:cs="Arial"/>
        </w:rPr>
      </w:pPr>
    </w:p>
    <w:p w:rsidR="00070C7A" w:rsidP="009244B8">
      <w:pPr>
        <w:pStyle w:val="ListParagraph"/>
        <w:numPr>
          <w:ilvl w:val="0"/>
          <w:numId w:val="54"/>
        </w:numPr>
        <w:spacing w:after="0"/>
        <w:rPr>
          <w:rFonts w:cs="Arial"/>
        </w:rPr>
      </w:pPr>
      <w:r w:rsidRPr="00765C60">
        <w:rPr>
          <w:rFonts w:cs="Arial"/>
        </w:rPr>
        <w:t xml:space="preserve">Children with Disabilities (CwD) Family Support </w:t>
      </w:r>
      <w:r>
        <w:rPr>
          <w:rFonts w:cs="Arial"/>
        </w:rPr>
        <w:t>is forecast to over</w:t>
      </w:r>
      <w:r w:rsidRPr="00765C60">
        <w:rPr>
          <w:rFonts w:cs="Arial"/>
        </w:rPr>
        <w:t>spen</w:t>
      </w:r>
      <w:r>
        <w:rPr>
          <w:rFonts w:cs="Arial"/>
        </w:rPr>
        <w:t>d</w:t>
      </w:r>
      <w:r w:rsidRPr="00765C60">
        <w:rPr>
          <w:rFonts w:cs="Arial"/>
        </w:rPr>
        <w:t xml:space="preserve"> by £0.1</w:t>
      </w:r>
      <w:r>
        <w:rPr>
          <w:rFonts w:cs="Arial"/>
        </w:rPr>
        <w:t>56</w:t>
      </w:r>
      <w:r w:rsidRPr="00765C60">
        <w:rPr>
          <w:rFonts w:cs="Arial"/>
        </w:rPr>
        <w:t>m</w:t>
      </w:r>
      <w:r>
        <w:rPr>
          <w:rFonts w:cs="Arial"/>
        </w:rPr>
        <w:t>.</w:t>
      </w:r>
    </w:p>
    <w:p w:rsidR="00070C7A" w:rsidRPr="00B605EB" w:rsidP="00070C7A">
      <w:pPr>
        <w:spacing w:after="0"/>
        <w:ind w:left="360"/>
        <w:rPr>
          <w:rFonts w:cs="Arial"/>
        </w:rPr>
      </w:pPr>
    </w:p>
    <w:p w:rsidR="00070C7A" w:rsidP="009244B8">
      <w:pPr>
        <w:pStyle w:val="ListParagraph"/>
        <w:numPr>
          <w:ilvl w:val="0"/>
          <w:numId w:val="54"/>
        </w:numPr>
        <w:spacing w:after="0"/>
        <w:rPr>
          <w:rFonts w:cs="Arial"/>
        </w:rPr>
      </w:pPr>
      <w:r w:rsidRPr="00E06B32">
        <w:rPr>
          <w:rFonts w:cs="Arial"/>
        </w:rPr>
        <w:t>CwD agency placements which includes in house fostering payments and residential and foster care placements with external providers is forecast</w:t>
      </w:r>
      <w:r>
        <w:rPr>
          <w:rFonts w:cs="Arial"/>
        </w:rPr>
        <w:t xml:space="preserve"> </w:t>
      </w:r>
      <w:r w:rsidRPr="00E06B32">
        <w:rPr>
          <w:rFonts w:cs="Arial"/>
        </w:rPr>
        <w:t xml:space="preserve">to underspend by </w:t>
      </w:r>
      <w:r w:rsidRPr="00E06B32">
        <w:rPr>
          <w:rFonts w:cs="Arial"/>
        </w:rPr>
        <w:t>£0.133m</w:t>
      </w:r>
      <w:r>
        <w:rPr>
          <w:rFonts w:cs="Arial"/>
        </w:rPr>
        <w:t>.</w:t>
      </w:r>
    </w:p>
    <w:p w:rsidR="00070C7A" w:rsidRPr="00C34BB8" w:rsidP="00070C7A">
      <w:pPr>
        <w:spacing w:after="0"/>
        <w:rPr>
          <w:rFonts w:cs="Arial"/>
        </w:rPr>
      </w:pPr>
    </w:p>
    <w:p w:rsidR="00070C7A" w:rsidRPr="00B605EB" w:rsidP="00070C7A">
      <w:pPr>
        <w:pStyle w:val="ListParagraph"/>
        <w:numPr>
          <w:ilvl w:val="0"/>
          <w:numId w:val="27"/>
        </w:numPr>
        <w:autoSpaceDE/>
        <w:adjustRightInd/>
        <w:spacing w:after="0"/>
        <w:rPr>
          <w:rFonts w:cs="Arial"/>
        </w:rPr>
      </w:pPr>
      <w:r w:rsidRPr="00273638">
        <w:rPr>
          <w:color w:val="auto"/>
        </w:rPr>
        <w:t>CwD Direct Payments is forecast</w:t>
      </w:r>
      <w:r>
        <w:rPr>
          <w:color w:val="auto"/>
        </w:rPr>
        <w:t xml:space="preserve"> </w:t>
      </w:r>
      <w:r w:rsidRPr="00273638">
        <w:rPr>
          <w:color w:val="auto"/>
        </w:rPr>
        <w:t xml:space="preserve">to </w:t>
      </w:r>
      <w:r>
        <w:rPr>
          <w:color w:val="auto"/>
        </w:rPr>
        <w:t>underspend by</w:t>
      </w:r>
      <w:r w:rsidRPr="00273638">
        <w:rPr>
          <w:color w:val="auto"/>
        </w:rPr>
        <w:t xml:space="preserve"> </w:t>
      </w:r>
      <w:r>
        <w:rPr>
          <w:color w:val="auto"/>
        </w:rPr>
        <w:t xml:space="preserve">£0.374m due to </w:t>
      </w:r>
      <w:r w:rsidRPr="00941E45">
        <w:rPr>
          <w:color w:val="auto"/>
        </w:rPr>
        <w:t xml:space="preserve">clawback </w:t>
      </w:r>
      <w:r>
        <w:rPr>
          <w:color w:val="auto"/>
        </w:rPr>
        <w:t>of</w:t>
      </w:r>
      <w:r w:rsidRPr="00941E45">
        <w:rPr>
          <w:color w:val="auto"/>
        </w:rPr>
        <w:t xml:space="preserve"> previous payments and</w:t>
      </w:r>
      <w:r>
        <w:rPr>
          <w:color w:val="auto"/>
        </w:rPr>
        <w:t xml:space="preserve"> the </w:t>
      </w:r>
      <w:r w:rsidRPr="00941E45">
        <w:rPr>
          <w:color w:val="auto"/>
        </w:rPr>
        <w:t>implement</w:t>
      </w:r>
      <w:r>
        <w:rPr>
          <w:color w:val="auto"/>
        </w:rPr>
        <w:t>ation of tighter controls</w:t>
      </w:r>
      <w:r w:rsidRPr="00941E45">
        <w:rPr>
          <w:color w:val="auto"/>
        </w:rPr>
        <w:t xml:space="preserve"> following a review</w:t>
      </w:r>
      <w:r>
        <w:rPr>
          <w:color w:val="auto"/>
        </w:rPr>
        <w:t xml:space="preserve"> of payments.</w:t>
      </w:r>
      <w:r w:rsidRPr="00273638">
        <w:rPr>
          <w:color w:val="auto"/>
        </w:rPr>
        <w:t xml:space="preserve"> </w:t>
      </w:r>
    </w:p>
    <w:p w:rsidR="00070C7A" w:rsidRPr="00B605EB" w:rsidP="00070C7A">
      <w:pPr>
        <w:autoSpaceDE/>
        <w:adjustRightInd/>
        <w:spacing w:after="0"/>
        <w:ind w:left="360"/>
        <w:rPr>
          <w:rFonts w:cs="Arial"/>
        </w:rPr>
      </w:pPr>
    </w:p>
    <w:p w:rsidR="00070C7A" w:rsidRPr="00B605EB" w:rsidP="00070C7A">
      <w:pPr>
        <w:pStyle w:val="ListParagraph"/>
        <w:numPr>
          <w:ilvl w:val="0"/>
          <w:numId w:val="27"/>
        </w:numPr>
        <w:autoSpaceDE/>
        <w:adjustRightInd/>
        <w:spacing w:after="0"/>
        <w:rPr>
          <w:rFonts w:cs="Arial"/>
        </w:rPr>
      </w:pPr>
      <w:r>
        <w:rPr>
          <w:color w:val="auto"/>
        </w:rPr>
        <w:t xml:space="preserve">The </w:t>
      </w:r>
      <w:r w:rsidRPr="00273638">
        <w:rPr>
          <w:color w:val="auto"/>
        </w:rPr>
        <w:t xml:space="preserve">SEND Provision </w:t>
      </w:r>
      <w:r>
        <w:rPr>
          <w:color w:val="auto"/>
        </w:rPr>
        <w:t>and</w:t>
      </w:r>
      <w:r w:rsidRPr="00273638">
        <w:rPr>
          <w:color w:val="auto"/>
        </w:rPr>
        <w:t xml:space="preserve"> Performance</w:t>
      </w:r>
      <w:r>
        <w:rPr>
          <w:color w:val="auto"/>
        </w:rPr>
        <w:t xml:space="preserve"> Team</w:t>
      </w:r>
      <w:r w:rsidRPr="00273638">
        <w:rPr>
          <w:color w:val="auto"/>
        </w:rPr>
        <w:t xml:space="preserve"> is forecast to underspend by £0.</w:t>
      </w:r>
      <w:r>
        <w:rPr>
          <w:color w:val="auto"/>
        </w:rPr>
        <w:t>581</w:t>
      </w:r>
      <w:r>
        <w:rPr>
          <w:color w:val="auto"/>
        </w:rPr>
        <w:t>m of which £0.550m relates to</w:t>
      </w:r>
      <w:r w:rsidRPr="00273638">
        <w:rPr>
          <w:color w:val="auto"/>
        </w:rPr>
        <w:t xml:space="preserve"> staff costs and</w:t>
      </w:r>
      <w:r>
        <w:rPr>
          <w:color w:val="auto"/>
        </w:rPr>
        <w:t xml:space="preserve"> £0.031m</w:t>
      </w:r>
      <w:r w:rsidRPr="00273638">
        <w:rPr>
          <w:color w:val="auto"/>
        </w:rPr>
        <w:t xml:space="preserve"> to non-staff costs</w:t>
      </w:r>
      <w:r>
        <w:rPr>
          <w:color w:val="auto"/>
        </w:rPr>
        <w:t>.</w:t>
      </w:r>
      <w:r w:rsidRPr="00273638">
        <w:rPr>
          <w:color w:val="auto"/>
        </w:rPr>
        <w:t xml:space="preserve">  </w:t>
      </w:r>
    </w:p>
    <w:p w:rsidR="00070C7A" w:rsidRPr="00B605EB" w:rsidP="00070C7A">
      <w:pPr>
        <w:autoSpaceDE/>
        <w:adjustRightInd/>
        <w:spacing w:after="0"/>
        <w:rPr>
          <w:rFonts w:cs="Arial"/>
        </w:rPr>
      </w:pPr>
    </w:p>
    <w:p w:rsidR="00070C7A" w:rsidRPr="00AB05D2" w:rsidP="00070C7A">
      <w:pPr>
        <w:pStyle w:val="ListParagraph"/>
        <w:numPr>
          <w:ilvl w:val="0"/>
          <w:numId w:val="27"/>
        </w:numPr>
        <w:autoSpaceDE/>
        <w:adjustRightInd/>
        <w:spacing w:after="0"/>
        <w:rPr>
          <w:rFonts w:cs="Arial"/>
        </w:rPr>
      </w:pPr>
      <w:r>
        <w:rPr>
          <w:color w:val="auto"/>
        </w:rPr>
        <w:t>Forecast u</w:t>
      </w:r>
      <w:r w:rsidRPr="00AB05D2">
        <w:rPr>
          <w:color w:val="auto"/>
        </w:rPr>
        <w:t>nderspends</w:t>
      </w:r>
      <w:r w:rsidRPr="00FB6911">
        <w:rPr>
          <w:color w:val="auto"/>
        </w:rPr>
        <w:t xml:space="preserve"> of £0.</w:t>
      </w:r>
      <w:r w:rsidRPr="00AB05D2">
        <w:rPr>
          <w:color w:val="auto"/>
        </w:rPr>
        <w:t>234m relat</w:t>
      </w:r>
      <w:r>
        <w:rPr>
          <w:color w:val="auto"/>
        </w:rPr>
        <w:t>e</w:t>
      </w:r>
      <w:r w:rsidRPr="00AB05D2">
        <w:rPr>
          <w:color w:val="auto"/>
        </w:rPr>
        <w:t xml:space="preserve"> to staff costs and £0.0</w:t>
      </w:r>
      <w:r>
        <w:rPr>
          <w:color w:val="auto"/>
        </w:rPr>
        <w:t>93</w:t>
      </w:r>
      <w:r w:rsidRPr="00AB05D2">
        <w:rPr>
          <w:color w:val="auto"/>
        </w:rPr>
        <w:t xml:space="preserve">m to non-staff costs across a number of </w:t>
      </w:r>
      <w:r>
        <w:rPr>
          <w:color w:val="auto"/>
        </w:rPr>
        <w:t xml:space="preserve">other </w:t>
      </w:r>
      <w:r w:rsidRPr="00AB05D2">
        <w:rPr>
          <w:color w:val="auto"/>
        </w:rPr>
        <w:t>teams</w:t>
      </w:r>
      <w:r>
        <w:rPr>
          <w:color w:val="auto"/>
        </w:rPr>
        <w:t>.</w:t>
      </w:r>
    </w:p>
    <w:p w:rsidR="00070C7A" w:rsidRPr="00520B33" w:rsidP="00070C7A">
      <w:pPr>
        <w:autoSpaceDE/>
        <w:adjustRightInd/>
        <w:spacing w:after="0"/>
        <w:rPr>
          <w:rFonts w:cs="Arial"/>
        </w:rPr>
      </w:pPr>
    </w:p>
    <w:p w:rsidR="00070C7A" w:rsidRPr="00C50AA3" w:rsidP="00070C7A">
      <w:pPr>
        <w:spacing w:after="0"/>
        <w:contextualSpacing/>
      </w:pPr>
      <w:r w:rsidRPr="00C50AA3">
        <w:t xml:space="preserve">The forecast includes the application of non-recurrent funding </w:t>
      </w:r>
      <w:r>
        <w:t xml:space="preserve">of £0.200m from the </w:t>
      </w:r>
      <w:r w:rsidRPr="00520B33">
        <w:t>SEN</w:t>
      </w:r>
      <w:r>
        <w:t>D Reform/</w:t>
      </w:r>
      <w:r w:rsidRPr="00520B33">
        <w:t xml:space="preserve">Implementation </w:t>
      </w:r>
      <w:r>
        <w:t>reserve.</w:t>
      </w:r>
    </w:p>
    <w:p w:rsidR="00070C7A" w:rsidRPr="00B20108" w:rsidP="00070C7A">
      <w:pPr>
        <w:pStyle w:val="ListParagraph"/>
        <w:autoSpaceDE/>
        <w:adjustRightInd/>
        <w:spacing w:after="0"/>
        <w:rPr>
          <w:rFonts w:cs="Arial"/>
        </w:rPr>
      </w:pPr>
    </w:p>
    <w:p w:rsidR="00070C7A" w:rsidRPr="00C50AA3" w:rsidP="00070C7A">
      <w:pPr>
        <w:tabs>
          <w:tab w:val="left" w:pos="851"/>
          <w:tab w:val="left" w:pos="1418"/>
        </w:tabs>
        <w:spacing w:after="0"/>
        <w:ind w:left="855" w:hanging="855"/>
        <w:contextualSpacing/>
        <w:rPr>
          <w:rFonts w:cs="Arial"/>
        </w:rPr>
      </w:pPr>
      <w:r w:rsidRPr="00C50AA3">
        <w:rPr>
          <w:rFonts w:cs="Arial"/>
          <w:b/>
        </w:rPr>
        <w:t>3.2.3</w:t>
      </w:r>
      <w:r w:rsidRPr="00C50AA3">
        <w:rPr>
          <w:rFonts w:cs="Arial"/>
          <w:b/>
        </w:rPr>
        <w:tab/>
        <w:t xml:space="preserve">Safeguarding, Inspection and Audit </w:t>
      </w:r>
    </w:p>
    <w:p w:rsidR="00070C7A" w:rsidRPr="00C50AA3" w:rsidP="00070C7A">
      <w:pPr>
        <w:spacing w:after="0"/>
        <w:ind w:left="851"/>
        <w:contextualSpacing/>
        <w:rPr>
          <w:rFonts w:eastAsiaTheme="minorHAnsi" w:cs="Times New Roman"/>
          <w:color w:val="auto"/>
          <w:sz w:val="22"/>
          <w:szCs w:val="22"/>
        </w:rPr>
      </w:pPr>
    </w:p>
    <w:p w:rsidR="00070C7A" w:rsidP="00070C7A">
      <w:pPr>
        <w:adjustRightInd/>
        <w:spacing w:after="0"/>
        <w:contextualSpacing/>
        <w:rPr>
          <w:rFonts w:cs="Arial"/>
        </w:rPr>
      </w:pPr>
      <w:r w:rsidRPr="00C50AA3">
        <w:t xml:space="preserve">Safeguarding, Inspection and Audit (SIA) </w:t>
      </w:r>
      <w:r w:rsidRPr="00C50AA3">
        <w:rPr>
          <w:rFonts w:cs="Arial"/>
        </w:rPr>
        <w:t xml:space="preserve">is forecast to </w:t>
      </w:r>
      <w:r>
        <w:rPr>
          <w:rFonts w:cs="Arial"/>
        </w:rPr>
        <w:t>ov</w:t>
      </w:r>
      <w:r w:rsidRPr="00C50AA3">
        <w:rPr>
          <w:rFonts w:cs="Arial"/>
        </w:rPr>
        <w:t>erspend by £</w:t>
      </w:r>
      <w:r>
        <w:rPr>
          <w:rFonts w:cs="Arial"/>
        </w:rPr>
        <w:t>0.484m</w:t>
      </w:r>
      <w:r w:rsidRPr="00C50AA3">
        <w:rPr>
          <w:rFonts w:cs="Arial"/>
        </w:rPr>
        <w:t xml:space="preserve"> in 2017/18</w:t>
      </w:r>
      <w:r>
        <w:rPr>
          <w:rFonts w:cs="Arial"/>
        </w:rPr>
        <w:t>.</w:t>
      </w:r>
    </w:p>
    <w:p w:rsidR="00070C7A" w:rsidRPr="00C50AA3" w:rsidP="00070C7A">
      <w:pPr>
        <w:adjustRightInd/>
        <w:spacing w:after="0"/>
        <w:contextualSpacing/>
      </w:pPr>
    </w:p>
    <w:p w:rsidR="00070C7A" w:rsidP="00070C7A">
      <w:pPr>
        <w:adjustRightInd/>
        <w:spacing w:after="0"/>
      </w:pPr>
      <w:r>
        <w:t>Forecast o</w:t>
      </w:r>
      <w:r w:rsidRPr="000B3CBA">
        <w:t xml:space="preserve">verspends of £0.469m relate to staff costs and £0.214m </w:t>
      </w:r>
      <w:r>
        <w:t xml:space="preserve"> to non-</w:t>
      </w:r>
      <w:r w:rsidRPr="000B3CBA">
        <w:t xml:space="preserve">staff costs across the service and in particular </w:t>
      </w:r>
      <w:r>
        <w:t xml:space="preserve">to </w:t>
      </w:r>
      <w:r w:rsidRPr="000B3CBA">
        <w:t xml:space="preserve">vacant </w:t>
      </w:r>
      <w:r>
        <w:t xml:space="preserve">social worker </w:t>
      </w:r>
      <w:r w:rsidRPr="000B3CBA">
        <w:t>posts covered by agency staff</w:t>
      </w:r>
      <w:r>
        <w:t>. This is o</w:t>
      </w:r>
      <w:r w:rsidRPr="003E2992">
        <w:rPr>
          <w:color w:val="auto"/>
        </w:rPr>
        <w:t xml:space="preserve">ffset </w:t>
      </w:r>
      <w:r>
        <w:rPr>
          <w:color w:val="auto"/>
        </w:rPr>
        <w:t>by forecast underspends of £0.199m relating to the</w:t>
      </w:r>
      <w:r w:rsidRPr="003E2992">
        <w:rPr>
          <w:color w:val="auto"/>
        </w:rPr>
        <w:t xml:space="preserve"> </w:t>
      </w:r>
      <w:r w:rsidRPr="000B3CBA">
        <w:t>over achievem</w:t>
      </w:r>
      <w:r w:rsidRPr="000B3CBA">
        <w:t xml:space="preserve">ent of income </w:t>
      </w:r>
      <w:r>
        <w:t>resulting from the successful introduction during 2016/17 of the schools safeguarding support for which schools subscribe.</w:t>
      </w:r>
    </w:p>
    <w:p w:rsidR="00070C7A" w:rsidRPr="00C50AA3" w:rsidP="00070C7A">
      <w:pPr>
        <w:pStyle w:val="ListParagraph"/>
        <w:adjustRightInd/>
        <w:spacing w:after="0"/>
      </w:pPr>
    </w:p>
    <w:p w:rsidR="00070C7A" w:rsidRPr="00C50AA3" w:rsidP="00070C7A">
      <w:pPr>
        <w:spacing w:after="0"/>
        <w:contextualSpacing/>
      </w:pPr>
      <w:r w:rsidRPr="00C50AA3">
        <w:t xml:space="preserve">The forecast includes the application of non-recurrent funding </w:t>
      </w:r>
      <w:r>
        <w:t xml:space="preserve">of £0.083m </w:t>
      </w:r>
      <w:r w:rsidRPr="00C50AA3">
        <w:t>from the Lancashire Safeguarding C</w:t>
      </w:r>
      <w:r>
        <w:t xml:space="preserve">hildren's </w:t>
      </w:r>
      <w:r>
        <w:t>Board Reserve to fund work agreed by the B</w:t>
      </w:r>
      <w:r w:rsidRPr="00C50AA3">
        <w:t xml:space="preserve">oard during </w:t>
      </w:r>
      <w:r>
        <w:t>2017/18</w:t>
      </w:r>
      <w:r w:rsidRPr="00C50AA3">
        <w:t>.</w:t>
      </w:r>
    </w:p>
    <w:p w:rsidR="00070C7A" w:rsidP="00070C7A">
      <w:pPr>
        <w:tabs>
          <w:tab w:val="left" w:pos="851"/>
          <w:tab w:val="left" w:pos="1418"/>
        </w:tabs>
        <w:spacing w:after="0"/>
        <w:ind w:left="855" w:hanging="855"/>
        <w:contextualSpacing/>
        <w:rPr>
          <w:rFonts w:cs="Arial"/>
          <w:b/>
        </w:rPr>
      </w:pPr>
    </w:p>
    <w:p w:rsidR="00070C7A" w:rsidRPr="00C50AA3" w:rsidP="00070C7A">
      <w:pPr>
        <w:tabs>
          <w:tab w:val="left" w:pos="851"/>
          <w:tab w:val="left" w:pos="1418"/>
        </w:tabs>
        <w:spacing w:after="0"/>
        <w:ind w:left="855" w:hanging="855"/>
        <w:contextualSpacing/>
        <w:rPr>
          <w:rFonts w:cs="Arial"/>
          <w:b/>
        </w:rPr>
      </w:pPr>
      <w:r w:rsidRPr="00C50AA3">
        <w:rPr>
          <w:rFonts w:cs="Arial"/>
          <w:b/>
        </w:rPr>
        <w:t>3.2.4</w:t>
      </w:r>
      <w:r w:rsidRPr="00C50AA3">
        <w:rPr>
          <w:rFonts w:cs="Arial"/>
          <w:b/>
        </w:rPr>
        <w:tab/>
      </w:r>
      <w:r w:rsidRPr="00C50AA3">
        <w:rPr>
          <w:rFonts w:cs="Arial"/>
          <w:b/>
        </w:rPr>
        <w:tab/>
        <w:t>Adoption, Fostering Residential and YOT</w:t>
      </w:r>
    </w:p>
    <w:p w:rsidR="00070C7A" w:rsidRPr="00C50AA3" w:rsidP="00070C7A">
      <w:pPr>
        <w:tabs>
          <w:tab w:val="left" w:pos="851"/>
          <w:tab w:val="left" w:pos="1418"/>
        </w:tabs>
        <w:spacing w:after="0"/>
        <w:ind w:left="855" w:hanging="855"/>
        <w:contextualSpacing/>
        <w:rPr>
          <w:rFonts w:cs="Arial"/>
          <w:b/>
        </w:rPr>
      </w:pPr>
    </w:p>
    <w:p w:rsidR="00070C7A" w:rsidRPr="00C50AA3" w:rsidP="00070C7A">
      <w:pPr>
        <w:adjustRightInd/>
        <w:spacing w:after="0"/>
        <w:contextualSpacing/>
      </w:pPr>
      <w:r w:rsidRPr="00C50AA3">
        <w:t xml:space="preserve">Adoption, Fostering, Residential and YOT </w:t>
      </w:r>
      <w:r w:rsidRPr="00C50AA3">
        <w:rPr>
          <w:rFonts w:cs="Arial"/>
        </w:rPr>
        <w:t>is forecast to underspend by £1.</w:t>
      </w:r>
      <w:r>
        <w:rPr>
          <w:rFonts w:cs="Arial"/>
        </w:rPr>
        <w:t>927</w:t>
      </w:r>
      <w:r w:rsidRPr="00C50AA3">
        <w:rPr>
          <w:rFonts w:cs="Arial"/>
        </w:rPr>
        <w:t>m in 2017/18</w:t>
      </w:r>
      <w:r>
        <w:rPr>
          <w:rFonts w:cs="Arial"/>
        </w:rPr>
        <w:t>.</w:t>
      </w:r>
    </w:p>
    <w:p w:rsidR="00070C7A" w:rsidRPr="00C50AA3" w:rsidP="00070C7A">
      <w:pPr>
        <w:adjustRightInd/>
        <w:spacing w:after="0"/>
        <w:ind w:left="851"/>
        <w:contextualSpacing/>
        <w:rPr>
          <w:rFonts w:eastAsiaTheme="minorHAnsi" w:cs="Arial"/>
        </w:rPr>
      </w:pPr>
    </w:p>
    <w:p w:rsidR="00070C7A" w:rsidP="009244B8">
      <w:pPr>
        <w:pStyle w:val="ListParagraph"/>
        <w:numPr>
          <w:ilvl w:val="0"/>
          <w:numId w:val="39"/>
        </w:numPr>
        <w:autoSpaceDE/>
        <w:adjustRightInd/>
        <w:spacing w:after="0"/>
        <w:rPr>
          <w:color w:val="auto"/>
        </w:rPr>
      </w:pPr>
      <w:r w:rsidRPr="00C50AA3">
        <w:rPr>
          <w:color w:val="auto"/>
        </w:rPr>
        <w:t xml:space="preserve">Adoption Service </w:t>
      </w:r>
      <w:r>
        <w:rPr>
          <w:color w:val="auto"/>
        </w:rPr>
        <w:t xml:space="preserve">is forecast to </w:t>
      </w:r>
      <w:r w:rsidRPr="00C50AA3">
        <w:rPr>
          <w:color w:val="auto"/>
        </w:rPr>
        <w:t>underspen</w:t>
      </w:r>
      <w:r>
        <w:rPr>
          <w:color w:val="auto"/>
        </w:rPr>
        <w:t>d</w:t>
      </w:r>
      <w:r w:rsidRPr="00C50AA3">
        <w:rPr>
          <w:color w:val="auto"/>
        </w:rPr>
        <w:t xml:space="preserve"> by £</w:t>
      </w:r>
      <w:r>
        <w:rPr>
          <w:color w:val="auto"/>
        </w:rPr>
        <w:t>0.333</w:t>
      </w:r>
      <w:r w:rsidRPr="00C50AA3">
        <w:rPr>
          <w:color w:val="auto"/>
        </w:rPr>
        <w:t>m.  Of this underspend</w:t>
      </w:r>
      <w:r>
        <w:rPr>
          <w:color w:val="auto"/>
        </w:rPr>
        <w:t>s</w:t>
      </w:r>
      <w:r w:rsidRPr="00C50AA3">
        <w:rPr>
          <w:color w:val="auto"/>
        </w:rPr>
        <w:t xml:space="preserve"> of £0.</w:t>
      </w:r>
      <w:r>
        <w:rPr>
          <w:color w:val="auto"/>
        </w:rPr>
        <w:t xml:space="preserve">272m relate to staff </w:t>
      </w:r>
      <w:r>
        <w:rPr>
          <w:color w:val="auto"/>
        </w:rPr>
        <w:t>vacancies</w:t>
      </w:r>
      <w:r w:rsidRPr="00C50AA3">
        <w:rPr>
          <w:color w:val="auto"/>
        </w:rPr>
        <w:t xml:space="preserve"> and £0.</w:t>
      </w:r>
      <w:r>
        <w:rPr>
          <w:color w:val="auto"/>
        </w:rPr>
        <w:t>079</w:t>
      </w:r>
      <w:r w:rsidRPr="00C50AA3">
        <w:rPr>
          <w:color w:val="auto"/>
        </w:rPr>
        <w:t>m to non-staff costs</w:t>
      </w:r>
      <w:r>
        <w:rPr>
          <w:color w:val="auto"/>
        </w:rPr>
        <w:t>, offset by</w:t>
      </w:r>
      <w:r w:rsidRPr="00C50AA3">
        <w:rPr>
          <w:color w:val="auto"/>
        </w:rPr>
        <w:t xml:space="preserve"> overspend</w:t>
      </w:r>
      <w:r>
        <w:rPr>
          <w:color w:val="auto"/>
        </w:rPr>
        <w:t>s</w:t>
      </w:r>
      <w:r w:rsidRPr="00C50AA3">
        <w:rPr>
          <w:color w:val="auto"/>
        </w:rPr>
        <w:t xml:space="preserve"> of £0.0</w:t>
      </w:r>
      <w:r>
        <w:rPr>
          <w:color w:val="auto"/>
        </w:rPr>
        <w:t>18</w:t>
      </w:r>
      <w:r w:rsidRPr="00C50AA3">
        <w:rPr>
          <w:color w:val="auto"/>
        </w:rPr>
        <w:t xml:space="preserve">m on the Adoption Support Fund. </w:t>
      </w:r>
    </w:p>
    <w:p w:rsidR="00070C7A" w:rsidP="00070C7A">
      <w:pPr>
        <w:pStyle w:val="ListParagraph"/>
        <w:autoSpaceDE/>
        <w:adjustRightInd/>
        <w:spacing w:after="0"/>
        <w:rPr>
          <w:color w:val="auto"/>
        </w:rPr>
      </w:pPr>
    </w:p>
    <w:p w:rsidR="00070C7A" w:rsidP="009244B8">
      <w:pPr>
        <w:pStyle w:val="ListParagraph"/>
        <w:numPr>
          <w:ilvl w:val="0"/>
          <w:numId w:val="39"/>
        </w:numPr>
        <w:autoSpaceDE/>
        <w:adjustRightInd/>
        <w:spacing w:after="0"/>
        <w:rPr>
          <w:color w:val="auto"/>
        </w:rPr>
      </w:pPr>
      <w:r>
        <w:rPr>
          <w:color w:val="auto"/>
        </w:rPr>
        <w:t xml:space="preserve">The Fostering Service is forecast to underspend by £0.873m. Of this underspends of £0.759m relates </w:t>
      </w:r>
      <w:r>
        <w:rPr>
          <w:color w:val="auto"/>
        </w:rPr>
        <w:t>to foster care allowances.  The budget was increased in 2017/18 based on increases in demand seen in previous years, however, at this point in the financial year the anticipated increase in demand has not materialised.  Forecast underspends of £0.124m rela</w:t>
      </w:r>
      <w:r>
        <w:rPr>
          <w:color w:val="auto"/>
        </w:rPr>
        <w:t>te to staff costs offset by overspends of £0.010m on non-staff costs.</w:t>
      </w:r>
    </w:p>
    <w:p w:rsidR="00070C7A" w:rsidRPr="00B605EB" w:rsidP="00070C7A">
      <w:pPr>
        <w:autoSpaceDE/>
        <w:adjustRightInd/>
        <w:spacing w:after="0"/>
        <w:rPr>
          <w:color w:val="auto"/>
        </w:rPr>
      </w:pPr>
    </w:p>
    <w:p w:rsidR="00070C7A" w:rsidP="009244B8">
      <w:pPr>
        <w:pStyle w:val="ListParagraph"/>
        <w:numPr>
          <w:ilvl w:val="0"/>
          <w:numId w:val="39"/>
        </w:numPr>
        <w:adjustRightInd/>
        <w:spacing w:after="0"/>
      </w:pPr>
      <w:r>
        <w:t>Residential In-H</w:t>
      </w:r>
      <w:r w:rsidRPr="00C50AA3">
        <w:t xml:space="preserve">ouse </w:t>
      </w:r>
      <w:r>
        <w:t>P</w:t>
      </w:r>
      <w:r w:rsidRPr="00C50AA3">
        <w:t xml:space="preserve">rovision </w:t>
      </w:r>
      <w:r>
        <w:t>is forecast to underspend</w:t>
      </w:r>
      <w:r w:rsidRPr="00C50AA3">
        <w:t xml:space="preserve"> by £0.</w:t>
      </w:r>
      <w:r>
        <w:t xml:space="preserve">571m which </w:t>
      </w:r>
      <w:r w:rsidRPr="00C50AA3">
        <w:t>predom</w:t>
      </w:r>
      <w:r>
        <w:t xml:space="preserve">inantly relates to staff costs.  The budget includes full year provision for the planned opening of The </w:t>
      </w:r>
      <w:r>
        <w:t xml:space="preserve">Bungalow as a high complex unit, however, a date </w:t>
      </w:r>
      <w:r>
        <w:t>for opening has not been confirmed pending the completion of refurbishment works.</w:t>
      </w:r>
    </w:p>
    <w:p w:rsidR="00070C7A" w:rsidP="00070C7A">
      <w:pPr>
        <w:adjustRightInd/>
        <w:spacing w:after="0"/>
      </w:pPr>
    </w:p>
    <w:p w:rsidR="00070C7A" w:rsidP="009244B8">
      <w:pPr>
        <w:pStyle w:val="ListParagraph"/>
        <w:numPr>
          <w:ilvl w:val="0"/>
          <w:numId w:val="39"/>
        </w:numPr>
        <w:spacing w:after="0"/>
      </w:pPr>
      <w:r>
        <w:t>Forecast underspends by £0.150m relate to other service areas of which £0.100m relates to staff costs and £0.050 to non-staf</w:t>
      </w:r>
      <w:r>
        <w:t>f costs.</w:t>
      </w:r>
    </w:p>
    <w:p w:rsidR="00070C7A" w:rsidP="00070C7A">
      <w:pPr>
        <w:pStyle w:val="ListParagraph"/>
        <w:spacing w:after="0"/>
      </w:pPr>
    </w:p>
    <w:p w:rsidR="00070C7A" w:rsidRPr="00C50AA3" w:rsidP="00070C7A">
      <w:pPr>
        <w:spacing w:after="0"/>
        <w:contextualSpacing/>
        <w:rPr>
          <w:rFonts w:cs="Arial"/>
        </w:rPr>
      </w:pPr>
      <w:r w:rsidRPr="00C50AA3">
        <w:t>The forecast includes the application of non-recurrent funding of £0.</w:t>
      </w:r>
      <w:r>
        <w:t>018</w:t>
      </w:r>
      <w:r w:rsidRPr="00C50AA3">
        <w:t>m from the YOT (Youth Offending Team) – General Youth Offending Reserve to cover the cost of projects appro</w:t>
      </w:r>
      <w:r>
        <w:t>ved by the Youth Justice Board.</w:t>
      </w:r>
    </w:p>
    <w:p w:rsidR="00070C7A" w:rsidP="00070C7A">
      <w:pPr>
        <w:tabs>
          <w:tab w:val="left" w:pos="851"/>
          <w:tab w:val="left" w:pos="1418"/>
        </w:tabs>
        <w:spacing w:after="0"/>
        <w:contextualSpacing/>
        <w:rPr>
          <w:rFonts w:cs="Arial"/>
          <w:b/>
        </w:rPr>
      </w:pPr>
    </w:p>
    <w:p w:rsidR="00070C7A" w:rsidRPr="00C50AA3" w:rsidP="00070C7A">
      <w:pPr>
        <w:tabs>
          <w:tab w:val="left" w:pos="851"/>
          <w:tab w:val="left" w:pos="1418"/>
        </w:tabs>
        <w:spacing w:after="0"/>
        <w:ind w:left="855" w:hanging="855"/>
        <w:contextualSpacing/>
        <w:rPr>
          <w:rFonts w:cs="Arial"/>
          <w:b/>
        </w:rPr>
      </w:pPr>
      <w:r w:rsidRPr="00C50AA3">
        <w:rPr>
          <w:rFonts w:cs="Arial"/>
          <w:b/>
        </w:rPr>
        <w:t>3.2.5</w:t>
      </w:r>
      <w:r w:rsidRPr="00C50AA3">
        <w:rPr>
          <w:rFonts w:cs="Arial"/>
          <w:b/>
        </w:rPr>
        <w:tab/>
      </w:r>
      <w:r w:rsidRPr="00C50AA3">
        <w:rPr>
          <w:rFonts w:cs="Arial"/>
          <w:b/>
        </w:rPr>
        <w:tab/>
        <w:t>Children's Social Care</w:t>
      </w:r>
    </w:p>
    <w:p w:rsidR="00070C7A" w:rsidRPr="008F0650" w:rsidP="00070C7A">
      <w:pPr>
        <w:tabs>
          <w:tab w:val="left" w:pos="851"/>
          <w:tab w:val="left" w:pos="1418"/>
        </w:tabs>
        <w:spacing w:after="0"/>
        <w:ind w:left="855" w:hanging="855"/>
        <w:contextualSpacing/>
        <w:rPr>
          <w:rFonts w:cs="Arial"/>
          <w:b/>
          <w:color w:val="auto"/>
        </w:rPr>
      </w:pPr>
    </w:p>
    <w:p w:rsidR="00070C7A" w:rsidRPr="008F0650" w:rsidP="00070C7A">
      <w:pPr>
        <w:spacing w:after="0"/>
        <w:contextualSpacing/>
        <w:rPr>
          <w:rFonts w:cs="Arial"/>
          <w:color w:val="auto"/>
        </w:rPr>
      </w:pPr>
      <w:r w:rsidRPr="008F0650">
        <w:rPr>
          <w:color w:val="auto"/>
        </w:rPr>
        <w:t>Chi</w:t>
      </w:r>
      <w:r w:rsidRPr="008F0650">
        <w:rPr>
          <w:color w:val="auto"/>
        </w:rPr>
        <w:t xml:space="preserve">ldren's Social Care </w:t>
      </w:r>
      <w:r w:rsidRPr="008F0650">
        <w:rPr>
          <w:rFonts w:cs="Arial"/>
          <w:color w:val="auto"/>
        </w:rPr>
        <w:t>is forecast to overspend by £</w:t>
      </w:r>
      <w:r>
        <w:rPr>
          <w:rFonts w:cs="Arial"/>
          <w:color w:val="auto"/>
        </w:rPr>
        <w:t>1.029</w:t>
      </w:r>
      <w:r w:rsidRPr="008F0650">
        <w:rPr>
          <w:rFonts w:cs="Arial"/>
          <w:color w:val="auto"/>
        </w:rPr>
        <w:t>m in 2017/18</w:t>
      </w:r>
      <w:r>
        <w:rPr>
          <w:rFonts w:cs="Arial"/>
          <w:color w:val="auto"/>
        </w:rPr>
        <w:t>. It is important to note that in 2016/17 significant pressures were experienced relating to agency placements in residential and fostering with additional budget built into the MTFS from 20</w:t>
      </w:r>
      <w:r>
        <w:rPr>
          <w:rFonts w:cs="Arial"/>
          <w:color w:val="auto"/>
        </w:rPr>
        <w:t xml:space="preserve">17/18. The current forecast for these areas is to break even with no variance projected. </w:t>
      </w:r>
    </w:p>
    <w:p w:rsidR="00070C7A" w:rsidRPr="008F0650" w:rsidP="00070C7A">
      <w:pPr>
        <w:spacing w:after="0"/>
        <w:contextualSpacing/>
        <w:rPr>
          <w:color w:val="auto"/>
        </w:rPr>
      </w:pPr>
    </w:p>
    <w:p w:rsidR="00070C7A" w:rsidP="009244B8">
      <w:pPr>
        <w:numPr>
          <w:ilvl w:val="0"/>
          <w:numId w:val="38"/>
        </w:numPr>
        <w:autoSpaceDE/>
        <w:adjustRightInd/>
        <w:spacing w:after="0"/>
        <w:contextualSpacing/>
        <w:rPr>
          <w:color w:val="auto"/>
        </w:rPr>
      </w:pPr>
      <w:r>
        <w:rPr>
          <w:color w:val="auto"/>
        </w:rPr>
        <w:t>Forecast overspends of £0.781m</w:t>
      </w:r>
      <w:r w:rsidRPr="0051392B">
        <w:rPr>
          <w:color w:val="auto"/>
        </w:rPr>
        <w:t xml:space="preserve"> rela</w:t>
      </w:r>
      <w:r>
        <w:rPr>
          <w:color w:val="auto"/>
        </w:rPr>
        <w:t>te to Social Work Staff and CSC M</w:t>
      </w:r>
      <w:r w:rsidRPr="0051392B">
        <w:rPr>
          <w:color w:val="auto"/>
        </w:rPr>
        <w:t>anagement.</w:t>
      </w:r>
    </w:p>
    <w:p w:rsidR="00070C7A" w:rsidRPr="0051392B" w:rsidP="00070C7A">
      <w:pPr>
        <w:autoSpaceDE/>
        <w:adjustRightInd/>
        <w:spacing w:after="0"/>
        <w:ind w:left="360"/>
        <w:contextualSpacing/>
        <w:rPr>
          <w:color w:val="auto"/>
        </w:rPr>
      </w:pPr>
    </w:p>
    <w:p w:rsidR="00070C7A" w:rsidP="009244B8">
      <w:pPr>
        <w:pStyle w:val="ListParagraph"/>
        <w:numPr>
          <w:ilvl w:val="1"/>
          <w:numId w:val="38"/>
        </w:numPr>
        <w:autoSpaceDE/>
        <w:adjustRightInd/>
        <w:spacing w:after="0"/>
        <w:rPr>
          <w:color w:val="auto"/>
        </w:rPr>
      </w:pPr>
      <w:r>
        <w:rPr>
          <w:color w:val="auto"/>
        </w:rPr>
        <w:t xml:space="preserve">Forecast overspends of </w:t>
      </w:r>
      <w:r w:rsidRPr="00745DB7">
        <w:rPr>
          <w:color w:val="auto"/>
        </w:rPr>
        <w:t xml:space="preserve">£0.583m relate to staff costs (including car allowances) which includes agency staff covering vacant posts, additional temporary staff required </w:t>
      </w:r>
      <w:r>
        <w:rPr>
          <w:color w:val="auto"/>
        </w:rPr>
        <w:t>in</w:t>
      </w:r>
      <w:r w:rsidRPr="00745DB7">
        <w:rPr>
          <w:color w:val="auto"/>
        </w:rPr>
        <w:t xml:space="preserve"> 2017/18 to increase capacity in children's social care and to support the development and implementation of a</w:t>
      </w:r>
      <w:r w:rsidRPr="00745DB7">
        <w:rPr>
          <w:color w:val="auto"/>
        </w:rPr>
        <w:t xml:space="preserve"> single operating model across Children's Services. </w:t>
      </w:r>
    </w:p>
    <w:p w:rsidR="00070C7A" w:rsidRPr="006B100A" w:rsidP="00070C7A">
      <w:pPr>
        <w:autoSpaceDE/>
        <w:adjustRightInd/>
        <w:spacing w:after="0"/>
        <w:ind w:left="1080"/>
        <w:rPr>
          <w:color w:val="auto"/>
        </w:rPr>
      </w:pPr>
      <w:r w:rsidRPr="006B100A">
        <w:rPr>
          <w:color w:val="auto"/>
        </w:rPr>
        <w:t xml:space="preserve"> </w:t>
      </w:r>
    </w:p>
    <w:p w:rsidR="00070C7A" w:rsidRPr="008F0650" w:rsidP="009244B8">
      <w:pPr>
        <w:numPr>
          <w:ilvl w:val="1"/>
          <w:numId w:val="38"/>
        </w:numPr>
        <w:autoSpaceDE/>
        <w:adjustRightInd/>
        <w:spacing w:after="0"/>
        <w:contextualSpacing/>
        <w:rPr>
          <w:color w:val="auto"/>
        </w:rPr>
      </w:pPr>
      <w:r>
        <w:rPr>
          <w:color w:val="auto"/>
        </w:rPr>
        <w:t>Forecast overspends of £0.199</w:t>
      </w:r>
      <w:r w:rsidRPr="008F0650">
        <w:rPr>
          <w:color w:val="auto"/>
        </w:rPr>
        <w:t xml:space="preserve">m relate to </w:t>
      </w:r>
      <w:r>
        <w:rPr>
          <w:color w:val="auto"/>
        </w:rPr>
        <w:t>non-staff costs and expenses arising as a result of work in response to the Ofsted inspection.</w:t>
      </w:r>
      <w:r w:rsidRPr="008F0650">
        <w:rPr>
          <w:color w:val="auto"/>
        </w:rPr>
        <w:t xml:space="preserve"> </w:t>
      </w:r>
    </w:p>
    <w:p w:rsidR="00070C7A" w:rsidRPr="0043382E" w:rsidP="00070C7A">
      <w:pPr>
        <w:autoSpaceDE/>
        <w:adjustRightInd/>
        <w:spacing w:after="0"/>
        <w:ind w:left="1440"/>
        <w:contextualSpacing/>
        <w:rPr>
          <w:color w:val="auto"/>
        </w:rPr>
      </w:pPr>
    </w:p>
    <w:p w:rsidR="00070C7A" w:rsidP="009244B8">
      <w:pPr>
        <w:numPr>
          <w:ilvl w:val="0"/>
          <w:numId w:val="38"/>
        </w:numPr>
        <w:adjustRightInd/>
        <w:spacing w:after="0"/>
        <w:contextualSpacing/>
        <w:rPr>
          <w:color w:val="auto"/>
        </w:rPr>
      </w:pPr>
      <w:r w:rsidRPr="002506DA">
        <w:rPr>
          <w:color w:val="auto"/>
        </w:rPr>
        <w:t xml:space="preserve">Family support which covers Special Guardianship Orders (SGO's), Child Arrangement Orders (CAO's), assistance to families and other payments </w:t>
      </w:r>
      <w:r>
        <w:rPr>
          <w:color w:val="auto"/>
        </w:rPr>
        <w:t>are forecast to overspend by £1.324</w:t>
      </w:r>
      <w:r w:rsidRPr="002506DA">
        <w:rPr>
          <w:color w:val="auto"/>
        </w:rPr>
        <w:t>m</w:t>
      </w:r>
      <w:r>
        <w:rPr>
          <w:color w:val="auto"/>
        </w:rPr>
        <w:t>.  Forecast overspends of £1.045m relate to assistance to families and other pa</w:t>
      </w:r>
      <w:r>
        <w:rPr>
          <w:color w:val="auto"/>
        </w:rPr>
        <w:t xml:space="preserve">yments and £0.412m to </w:t>
      </w:r>
      <w:r w:rsidRPr="002506DA">
        <w:rPr>
          <w:color w:val="auto"/>
        </w:rPr>
        <w:t>increases</w:t>
      </w:r>
      <w:r w:rsidRPr="006C3C65">
        <w:rPr>
          <w:color w:val="auto"/>
        </w:rPr>
        <w:t xml:space="preserve"> </w:t>
      </w:r>
      <w:r>
        <w:rPr>
          <w:color w:val="auto"/>
        </w:rPr>
        <w:t xml:space="preserve">in </w:t>
      </w:r>
      <w:r w:rsidRPr="002506DA">
        <w:rPr>
          <w:color w:val="auto"/>
        </w:rPr>
        <w:t>the number of SGO's</w:t>
      </w:r>
      <w:r>
        <w:rPr>
          <w:color w:val="auto"/>
        </w:rPr>
        <w:t xml:space="preserve">, offset by forecast underspends of £0.133m on CAO's. </w:t>
      </w:r>
      <w:r w:rsidRPr="002506DA">
        <w:rPr>
          <w:color w:val="auto"/>
        </w:rPr>
        <w:t xml:space="preserve"> </w:t>
      </w:r>
    </w:p>
    <w:p w:rsidR="00070C7A" w:rsidRPr="002506DA" w:rsidP="00070C7A">
      <w:pPr>
        <w:adjustRightInd/>
        <w:spacing w:after="0"/>
        <w:ind w:left="720"/>
        <w:contextualSpacing/>
        <w:rPr>
          <w:color w:val="auto"/>
        </w:rPr>
      </w:pPr>
    </w:p>
    <w:p w:rsidR="00070C7A" w:rsidP="009244B8">
      <w:pPr>
        <w:numPr>
          <w:ilvl w:val="0"/>
          <w:numId w:val="38"/>
        </w:numPr>
        <w:adjustRightInd/>
        <w:spacing w:after="0"/>
        <w:contextualSpacing/>
        <w:rPr>
          <w:color w:val="auto"/>
        </w:rPr>
      </w:pPr>
      <w:r>
        <w:rPr>
          <w:color w:val="auto"/>
        </w:rPr>
        <w:t>Forecast underspends of £0.318</w:t>
      </w:r>
      <w:r w:rsidRPr="002506DA">
        <w:rPr>
          <w:color w:val="auto"/>
        </w:rPr>
        <w:t xml:space="preserve">m relate to Leaving Care Allowances which is line with 2016/17 outturn.  </w:t>
      </w:r>
    </w:p>
    <w:p w:rsidR="00070C7A" w:rsidRPr="002506DA" w:rsidP="00070C7A">
      <w:pPr>
        <w:adjustRightInd/>
        <w:spacing w:after="0"/>
        <w:contextualSpacing/>
        <w:rPr>
          <w:color w:val="auto"/>
        </w:rPr>
      </w:pPr>
    </w:p>
    <w:p w:rsidR="00070C7A" w:rsidP="009244B8">
      <w:pPr>
        <w:numPr>
          <w:ilvl w:val="0"/>
          <w:numId w:val="38"/>
        </w:numPr>
        <w:adjustRightInd/>
        <w:spacing w:after="0"/>
        <w:contextualSpacing/>
        <w:rPr>
          <w:color w:val="auto"/>
        </w:rPr>
      </w:pPr>
      <w:r>
        <w:rPr>
          <w:color w:val="auto"/>
        </w:rPr>
        <w:t>Forecast underspends of £0.487</w:t>
      </w:r>
      <w:r w:rsidRPr="002506DA">
        <w:rPr>
          <w:color w:val="auto"/>
        </w:rPr>
        <w:t>m relate t</w:t>
      </w:r>
      <w:r w:rsidRPr="002506DA">
        <w:rPr>
          <w:color w:val="auto"/>
        </w:rPr>
        <w:t>o staying put placement costs</w:t>
      </w:r>
      <w:r>
        <w:rPr>
          <w:color w:val="auto"/>
        </w:rPr>
        <w:t>.  Whilst the budget assumes that Staying Put Implementation Grant would not be received in 2017/18, it has been confirmed that the grant will be paid this year.</w:t>
      </w:r>
    </w:p>
    <w:p w:rsidR="00070C7A" w:rsidP="00070C7A">
      <w:pPr>
        <w:adjustRightInd/>
        <w:spacing w:after="0"/>
        <w:contextualSpacing/>
        <w:rPr>
          <w:color w:val="auto"/>
        </w:rPr>
      </w:pPr>
    </w:p>
    <w:p w:rsidR="00070C7A" w:rsidP="009244B8">
      <w:pPr>
        <w:numPr>
          <w:ilvl w:val="0"/>
          <w:numId w:val="38"/>
        </w:numPr>
        <w:adjustRightInd/>
        <w:spacing w:after="0"/>
        <w:contextualSpacing/>
        <w:rPr>
          <w:color w:val="auto"/>
        </w:rPr>
      </w:pPr>
      <w:r>
        <w:rPr>
          <w:color w:val="auto"/>
        </w:rPr>
        <w:t>Forecast underspends of £0.193</w:t>
      </w:r>
      <w:r w:rsidRPr="00C50AA3">
        <w:rPr>
          <w:color w:val="auto"/>
        </w:rPr>
        <w:t xml:space="preserve">m relate to other placement </w:t>
      </w:r>
      <w:r>
        <w:rPr>
          <w:color w:val="auto"/>
        </w:rPr>
        <w:t>costs,</w:t>
      </w:r>
      <w:r>
        <w:rPr>
          <w:color w:val="auto"/>
        </w:rPr>
        <w:t xml:space="preserve"> in particular remand placements.</w:t>
      </w:r>
    </w:p>
    <w:p w:rsidR="00070C7A" w:rsidRPr="006348E8" w:rsidP="00070C7A">
      <w:pPr>
        <w:adjustRightInd/>
        <w:spacing w:after="0"/>
        <w:contextualSpacing/>
        <w:rPr>
          <w:color w:val="auto"/>
        </w:rPr>
      </w:pPr>
    </w:p>
    <w:p w:rsidR="00070C7A" w:rsidRPr="002506DA" w:rsidP="009244B8">
      <w:pPr>
        <w:numPr>
          <w:ilvl w:val="0"/>
          <w:numId w:val="38"/>
        </w:numPr>
        <w:adjustRightInd/>
        <w:spacing w:after="0"/>
        <w:contextualSpacing/>
        <w:rPr>
          <w:color w:val="auto"/>
        </w:rPr>
      </w:pPr>
      <w:r>
        <w:rPr>
          <w:color w:val="auto"/>
        </w:rPr>
        <w:t>Forecast underspends of £0.078</w:t>
      </w:r>
      <w:r w:rsidRPr="002506DA">
        <w:rPr>
          <w:color w:val="auto"/>
        </w:rPr>
        <w:t xml:space="preserve">m </w:t>
      </w:r>
      <w:r>
        <w:rPr>
          <w:color w:val="auto"/>
        </w:rPr>
        <w:t xml:space="preserve">on other children's social care costs largely </w:t>
      </w:r>
      <w:r w:rsidRPr="002506DA">
        <w:rPr>
          <w:color w:val="auto"/>
        </w:rPr>
        <w:t>relate to D</w:t>
      </w:r>
      <w:r>
        <w:rPr>
          <w:color w:val="auto"/>
        </w:rPr>
        <w:t>isclosure Barring Services (D</w:t>
      </w:r>
      <w:r w:rsidRPr="002506DA">
        <w:rPr>
          <w:color w:val="auto"/>
        </w:rPr>
        <w:t>BS</w:t>
      </w:r>
      <w:r>
        <w:rPr>
          <w:color w:val="auto"/>
        </w:rPr>
        <w:t>)</w:t>
      </w:r>
      <w:r w:rsidRPr="002506DA">
        <w:rPr>
          <w:color w:val="auto"/>
        </w:rPr>
        <w:t xml:space="preserve"> checks</w:t>
      </w:r>
      <w:r>
        <w:rPr>
          <w:color w:val="auto"/>
        </w:rPr>
        <w:t xml:space="preserve"> and is</w:t>
      </w:r>
      <w:r w:rsidRPr="002506DA">
        <w:rPr>
          <w:color w:val="auto"/>
        </w:rPr>
        <w:t xml:space="preserve"> </w:t>
      </w:r>
      <w:r>
        <w:rPr>
          <w:color w:val="auto"/>
        </w:rPr>
        <w:t>in line with the outturn in 2016/17.</w:t>
      </w:r>
      <w:r w:rsidRPr="002506DA">
        <w:rPr>
          <w:color w:val="auto"/>
        </w:rPr>
        <w:t xml:space="preserve"> </w:t>
      </w:r>
    </w:p>
    <w:p w:rsidR="00070C7A" w:rsidP="00070C7A">
      <w:pPr>
        <w:spacing w:after="0"/>
        <w:contextualSpacing/>
        <w:rPr>
          <w:rFonts w:cs="Arial"/>
          <w:color w:val="auto"/>
          <w:highlight w:val="red"/>
        </w:rPr>
      </w:pPr>
    </w:p>
    <w:p w:rsidR="0093790A" w:rsidRPr="00874A84" w:rsidP="00070C7A">
      <w:pPr>
        <w:spacing w:after="0"/>
        <w:contextualSpacing/>
        <w:rPr>
          <w:rFonts w:cs="Arial"/>
          <w:color w:val="auto"/>
          <w:highlight w:val="red"/>
        </w:rPr>
      </w:pPr>
    </w:p>
    <w:p w:rsidR="00070C7A" w:rsidRPr="00C3041A" w:rsidP="00070C7A">
      <w:pPr>
        <w:spacing w:after="0"/>
        <w:contextualSpacing/>
        <w:rPr>
          <w:rFonts w:cs="Arial"/>
          <w:color w:val="auto"/>
        </w:rPr>
      </w:pPr>
      <w:r w:rsidRPr="00C3041A">
        <w:rPr>
          <w:rFonts w:cs="Arial"/>
          <w:color w:val="auto"/>
        </w:rPr>
        <w:t>The forecast includes the following appli</w:t>
      </w:r>
      <w:r>
        <w:rPr>
          <w:rFonts w:cs="Arial"/>
          <w:color w:val="auto"/>
        </w:rPr>
        <w:t>cation of non-recurrent funding:</w:t>
      </w:r>
    </w:p>
    <w:p w:rsidR="00070C7A" w:rsidRPr="00874A84" w:rsidP="00070C7A">
      <w:pPr>
        <w:spacing w:after="0"/>
        <w:ind w:left="2295" w:hanging="855"/>
        <w:contextualSpacing/>
        <w:rPr>
          <w:b/>
          <w:bCs/>
          <w:highlight w:val="red"/>
        </w:rPr>
      </w:pPr>
    </w:p>
    <w:p w:rsidR="00070C7A" w:rsidRPr="00C3041A" w:rsidP="00070C7A">
      <w:pPr>
        <w:numPr>
          <w:ilvl w:val="0"/>
          <w:numId w:val="28"/>
        </w:numPr>
        <w:autoSpaceDE/>
        <w:adjustRightInd/>
        <w:spacing w:after="0"/>
        <w:contextualSpacing/>
      </w:pPr>
      <w:r w:rsidRPr="00C3041A">
        <w:t>Con</w:t>
      </w:r>
      <w:r>
        <w:t>tribution of £0.500</w:t>
      </w:r>
      <w:r w:rsidRPr="00C3041A">
        <w:t>m from the Transitional Reserve</w:t>
      </w:r>
      <w:r>
        <w:t xml:space="preserve"> </w:t>
      </w:r>
      <w:r w:rsidRPr="00C3041A">
        <w:t>to</w:t>
      </w:r>
      <w:r>
        <w:t xml:space="preserve"> cover the </w:t>
      </w:r>
      <w:r w:rsidRPr="00C3041A">
        <w:t xml:space="preserve">cost of the Supporting People </w:t>
      </w:r>
      <w:r>
        <w:t>within</w:t>
      </w:r>
      <w:r w:rsidRPr="00C3041A">
        <w:t xml:space="preserve"> Children Services.</w:t>
      </w:r>
    </w:p>
    <w:p w:rsidR="00070C7A" w:rsidRPr="00C3041A" w:rsidP="00070C7A">
      <w:pPr>
        <w:numPr>
          <w:ilvl w:val="0"/>
          <w:numId w:val="28"/>
        </w:numPr>
        <w:autoSpaceDE/>
        <w:adjustRightInd/>
        <w:spacing w:after="0"/>
        <w:contextualSpacing/>
      </w:pPr>
      <w:r w:rsidRPr="00C3041A">
        <w:t>Contribution of £0.</w:t>
      </w:r>
      <w:r>
        <w:t>09</w:t>
      </w:r>
      <w:r w:rsidRPr="00C3041A">
        <w:t>0m from the Transitional Reserve t</w:t>
      </w:r>
      <w:r>
        <w:t>o cover</w:t>
      </w:r>
      <w:r w:rsidRPr="00C3041A">
        <w:t xml:space="preserve"> the cost of the </w:t>
      </w:r>
      <w:r>
        <w:t xml:space="preserve">Council Tax Support </w:t>
      </w:r>
      <w:r>
        <w:t>Grant for Care Leavers</w:t>
      </w:r>
      <w:r w:rsidRPr="00C3041A">
        <w:t>.</w:t>
      </w:r>
    </w:p>
    <w:p w:rsidR="00070C7A" w:rsidP="00070C7A">
      <w:pPr>
        <w:spacing w:after="0"/>
        <w:rPr>
          <w:b/>
        </w:rPr>
      </w:pPr>
    </w:p>
    <w:p w:rsidR="00070C7A" w:rsidP="00070C7A">
      <w:pPr>
        <w:spacing w:after="0"/>
        <w:rPr>
          <w:b/>
        </w:rPr>
      </w:pPr>
      <w:r w:rsidRPr="00A92CBD">
        <w:rPr>
          <w:b/>
        </w:rPr>
        <w:t>3.2.6</w:t>
      </w:r>
      <w:r w:rsidRPr="00A92CBD">
        <w:rPr>
          <w:b/>
        </w:rPr>
        <w:tab/>
        <w:t>School Improvement</w:t>
      </w:r>
    </w:p>
    <w:p w:rsidR="00070C7A" w:rsidRPr="00A92CBD" w:rsidP="00070C7A">
      <w:pPr>
        <w:spacing w:after="0"/>
        <w:rPr>
          <w:b/>
        </w:rPr>
      </w:pPr>
    </w:p>
    <w:p w:rsidR="00070C7A" w:rsidP="00070C7A">
      <w:pPr>
        <w:spacing w:after="0"/>
      </w:pPr>
      <w:r w:rsidRPr="00A92CBD">
        <w:t>School Improvement is forecast to underspend by £0.7</w:t>
      </w:r>
      <w:r>
        <w:t>85</w:t>
      </w:r>
      <w:r w:rsidRPr="00A92CBD">
        <w:t>m in 2017/18</w:t>
      </w:r>
      <w:r>
        <w:t>.</w:t>
      </w:r>
    </w:p>
    <w:p w:rsidR="00070C7A" w:rsidP="00070C7A">
      <w:pPr>
        <w:spacing w:after="0"/>
      </w:pPr>
    </w:p>
    <w:p w:rsidR="00070C7A" w:rsidP="009244B8">
      <w:pPr>
        <w:pStyle w:val="ListParagraph"/>
        <w:numPr>
          <w:ilvl w:val="0"/>
          <w:numId w:val="48"/>
        </w:numPr>
        <w:spacing w:after="0"/>
      </w:pPr>
      <w:r w:rsidRPr="00C731EB">
        <w:t>Forecast underspen</w:t>
      </w:r>
      <w:r>
        <w:t>ds of £0.951m relate to staff costs</w:t>
      </w:r>
      <w:r w:rsidRPr="00C731EB">
        <w:t xml:space="preserve"> across the service (excluding Hospital Provision which is funded from Dedicated Schools Grant) and are largely due to vacancies as the service </w:t>
      </w:r>
      <w:r>
        <w:t>moves towards</w:t>
      </w:r>
      <w:r w:rsidRPr="00C731EB">
        <w:t xml:space="preserve"> implementation of its new structure</w:t>
      </w:r>
      <w:r>
        <w:t>.</w:t>
      </w:r>
    </w:p>
    <w:p w:rsidR="00070C7A" w:rsidRPr="00C731EB" w:rsidP="00070C7A">
      <w:pPr>
        <w:pStyle w:val="ListParagraph"/>
        <w:spacing w:after="0"/>
      </w:pPr>
    </w:p>
    <w:p w:rsidR="00070C7A" w:rsidP="009244B8">
      <w:pPr>
        <w:pStyle w:val="ListParagraph"/>
        <w:numPr>
          <w:ilvl w:val="0"/>
          <w:numId w:val="48"/>
        </w:numPr>
        <w:spacing w:after="0"/>
      </w:pPr>
      <w:r w:rsidRPr="00C731EB">
        <w:t xml:space="preserve">Forecast overspends of £0.181m </w:t>
      </w:r>
      <w:r>
        <w:t>relate to</w:t>
      </w:r>
      <w:r w:rsidRPr="00C731EB">
        <w:t xml:space="preserve"> non-staff cost</w:t>
      </w:r>
      <w:r>
        <w:t>s</w:t>
      </w:r>
      <w:r w:rsidRPr="00C731EB">
        <w:t xml:space="preserve"> whi</w:t>
      </w:r>
      <w:r w:rsidRPr="00C731EB">
        <w:t>ch includes £0.282m for charges from schools</w:t>
      </w:r>
      <w:r>
        <w:t xml:space="preserve"> for</w:t>
      </w:r>
      <w:r w:rsidRPr="00C731EB">
        <w:t xml:space="preserve"> </w:t>
      </w:r>
      <w:r>
        <w:t>Associate Advisers.</w:t>
      </w:r>
    </w:p>
    <w:p w:rsidR="00070C7A" w:rsidRPr="00C731EB" w:rsidP="00070C7A">
      <w:pPr>
        <w:spacing w:after="0"/>
      </w:pPr>
    </w:p>
    <w:p w:rsidR="00070C7A" w:rsidRPr="00C731EB" w:rsidP="009244B8">
      <w:pPr>
        <w:pStyle w:val="ListParagraph"/>
        <w:numPr>
          <w:ilvl w:val="0"/>
          <w:numId w:val="48"/>
        </w:numPr>
        <w:spacing w:after="0"/>
      </w:pPr>
      <w:r>
        <w:t>A positive variance</w:t>
      </w:r>
      <w:r w:rsidRPr="00C731EB">
        <w:t xml:space="preserve"> of £0.015m relate</w:t>
      </w:r>
      <w:r>
        <w:t>s</w:t>
      </w:r>
      <w:r w:rsidRPr="00C731EB">
        <w:t xml:space="preserve"> to the over</w:t>
      </w:r>
      <w:r>
        <w:t xml:space="preserve"> </w:t>
      </w:r>
      <w:r w:rsidRPr="00C731EB">
        <w:t>achievement of income.</w:t>
      </w:r>
    </w:p>
    <w:p w:rsidR="00070C7A" w:rsidRPr="00FB6911" w:rsidP="00070C7A">
      <w:pPr>
        <w:spacing w:after="0"/>
      </w:pPr>
    </w:p>
    <w:p w:rsidR="00070C7A" w:rsidRPr="00D75FDF" w:rsidP="009244B8">
      <w:pPr>
        <w:pStyle w:val="ListParagraph"/>
        <w:numPr>
          <w:ilvl w:val="2"/>
          <w:numId w:val="40"/>
        </w:numPr>
        <w:tabs>
          <w:tab w:val="left" w:pos="851"/>
          <w:tab w:val="left" w:pos="1418"/>
        </w:tabs>
        <w:spacing w:after="0"/>
        <w:rPr>
          <w:rFonts w:cs="Arial"/>
          <w:b/>
        </w:rPr>
      </w:pPr>
      <w:r>
        <w:rPr>
          <w:rFonts w:cs="Arial"/>
          <w:b/>
        </w:rPr>
        <w:t>Learning and Skills Service (</w:t>
      </w:r>
      <w:r w:rsidRPr="00D75FDF">
        <w:rPr>
          <w:rFonts w:cs="Arial"/>
          <w:b/>
        </w:rPr>
        <w:t xml:space="preserve">Traded Services </w:t>
      </w:r>
      <w:r>
        <w:rPr>
          <w:rFonts w:cs="Arial"/>
          <w:b/>
        </w:rPr>
        <w:t xml:space="preserve">- </w:t>
      </w:r>
      <w:r w:rsidRPr="00D75FDF">
        <w:rPr>
          <w:rFonts w:cs="Arial"/>
          <w:b/>
        </w:rPr>
        <w:t>Start Well)</w:t>
      </w:r>
    </w:p>
    <w:p w:rsidR="00070C7A" w:rsidRPr="009035A9" w:rsidP="00070C7A">
      <w:pPr>
        <w:spacing w:after="0"/>
        <w:contextualSpacing/>
        <w:rPr>
          <w:rFonts w:eastAsiaTheme="minorHAnsi" w:cs="Times New Roman"/>
          <w:color w:val="auto"/>
          <w:sz w:val="22"/>
          <w:szCs w:val="22"/>
          <w:highlight w:val="yellow"/>
        </w:rPr>
      </w:pPr>
    </w:p>
    <w:p w:rsidR="00070C7A" w:rsidRPr="00D75FDF" w:rsidP="00070C7A">
      <w:pPr>
        <w:tabs>
          <w:tab w:val="left" w:pos="851"/>
          <w:tab w:val="left" w:pos="1418"/>
        </w:tabs>
        <w:spacing w:after="0"/>
        <w:contextualSpacing/>
        <w:rPr>
          <w:rFonts w:cs="Arial"/>
        </w:rPr>
      </w:pPr>
      <w:r>
        <w:rPr>
          <w:rFonts w:cs="Arial"/>
        </w:rPr>
        <w:t>Learning and Skills Service (</w:t>
      </w:r>
      <w:r w:rsidRPr="00D75FDF">
        <w:rPr>
          <w:rFonts w:cs="Arial"/>
        </w:rPr>
        <w:t>Traded Services</w:t>
      </w:r>
      <w:r>
        <w:rPr>
          <w:rFonts w:cs="Arial"/>
        </w:rPr>
        <w:t xml:space="preserve"> – Star</w:t>
      </w:r>
      <w:r>
        <w:rPr>
          <w:rFonts w:cs="Arial"/>
        </w:rPr>
        <w:t>t Well)</w:t>
      </w:r>
      <w:r w:rsidRPr="00D75FDF">
        <w:rPr>
          <w:rFonts w:cs="Arial"/>
        </w:rPr>
        <w:t xml:space="preserve"> is forecast to </w:t>
      </w:r>
      <w:r w:rsidRPr="00BD07EC">
        <w:rPr>
          <w:rFonts w:cs="Arial"/>
        </w:rPr>
        <w:t xml:space="preserve">overspend by </w:t>
      </w:r>
      <w:r w:rsidRPr="00BD07EC">
        <w:t>£0.</w:t>
      </w:r>
      <w:r>
        <w:t>998</w:t>
      </w:r>
      <w:r w:rsidRPr="00BD07EC">
        <w:t>m in</w:t>
      </w:r>
      <w:r w:rsidRPr="00D75FDF">
        <w:t xml:space="preserve"> 201</w:t>
      </w:r>
      <w:r>
        <w:t>7</w:t>
      </w:r>
      <w:r w:rsidRPr="00D75FDF">
        <w:t>/1</w:t>
      </w:r>
      <w:r>
        <w:t>8</w:t>
      </w:r>
      <w:r w:rsidRPr="00D75FDF">
        <w:t>.</w:t>
      </w:r>
      <w:r>
        <w:t xml:space="preserve"> This represents a contribution to overheads and corporate budgets of £4.269m. </w:t>
      </w:r>
      <w:r w:rsidRPr="00D75FDF">
        <w:t xml:space="preserve"> </w:t>
      </w:r>
    </w:p>
    <w:p w:rsidR="00070C7A" w:rsidRPr="009035A9" w:rsidP="00070C7A">
      <w:pPr>
        <w:spacing w:after="0"/>
        <w:contextualSpacing/>
        <w:rPr>
          <w:rFonts w:cs="Arial"/>
          <w:highlight w:val="yellow"/>
        </w:rPr>
      </w:pPr>
    </w:p>
    <w:p w:rsidR="00070C7A" w:rsidRPr="00B14934" w:rsidP="009244B8">
      <w:pPr>
        <w:pStyle w:val="ListParagraph"/>
        <w:numPr>
          <w:ilvl w:val="0"/>
          <w:numId w:val="48"/>
        </w:numPr>
        <w:autoSpaceDE/>
        <w:adjustRightInd/>
        <w:spacing w:after="0"/>
        <w:rPr>
          <w:rFonts w:cs="Arial"/>
        </w:rPr>
      </w:pPr>
      <w:r w:rsidRPr="00B14934">
        <w:rPr>
          <w:rFonts w:cs="Arial"/>
        </w:rPr>
        <w:t>School Catering is forecast to overspend by £0.566m in 2017/18. The budget reflects an additional increase in</w:t>
      </w:r>
      <w:r>
        <w:rPr>
          <w:rFonts w:cs="Arial"/>
        </w:rPr>
        <w:t xml:space="preserve"> the</w:t>
      </w:r>
      <w:r w:rsidRPr="00B14934">
        <w:rPr>
          <w:rFonts w:cs="Arial"/>
        </w:rPr>
        <w:t xml:space="preserve"> incom</w:t>
      </w:r>
      <w:r w:rsidRPr="00B14934">
        <w:rPr>
          <w:rFonts w:cs="Arial"/>
        </w:rPr>
        <w:t>e target of £2.000m as a result of the zero based budget review</w:t>
      </w:r>
      <w:r>
        <w:rPr>
          <w:rFonts w:cs="Arial"/>
        </w:rPr>
        <w:t>.</w:t>
      </w:r>
      <w:r w:rsidRPr="00B14934">
        <w:rPr>
          <w:rFonts w:cs="Arial"/>
        </w:rPr>
        <w:t xml:space="preserve"> </w:t>
      </w:r>
      <w:r>
        <w:rPr>
          <w:rFonts w:cs="Arial"/>
        </w:rPr>
        <w:t>T</w:t>
      </w:r>
      <w:r w:rsidRPr="00B14934">
        <w:rPr>
          <w:rFonts w:cs="Arial"/>
        </w:rPr>
        <w:t>he forecast reflects</w:t>
      </w:r>
      <w:r>
        <w:rPr>
          <w:rFonts w:cs="Arial"/>
        </w:rPr>
        <w:t xml:space="preserve"> that there is</w:t>
      </w:r>
      <w:r w:rsidRPr="00B14934">
        <w:rPr>
          <w:rFonts w:cs="Arial"/>
        </w:rPr>
        <w:t xml:space="preserve"> a reduction in trade days in 2017/18 compared to 2016/17, an increase in food costs which is linked to the value of sterling and the impact of Brexit, and the harsh winter </w:t>
      </w:r>
      <w:r>
        <w:rPr>
          <w:rFonts w:cs="Arial"/>
        </w:rPr>
        <w:t xml:space="preserve">has </w:t>
      </w:r>
      <w:r w:rsidRPr="00B14934">
        <w:rPr>
          <w:rFonts w:cs="Arial"/>
        </w:rPr>
        <w:t>affect</w:t>
      </w:r>
      <w:r>
        <w:rPr>
          <w:rFonts w:cs="Arial"/>
        </w:rPr>
        <w:t>ed</w:t>
      </w:r>
      <w:r w:rsidRPr="00B14934">
        <w:rPr>
          <w:rFonts w:cs="Arial"/>
        </w:rPr>
        <w:t xml:space="preserve"> crops in parts of Europe thus reducing availability of supplies.</w:t>
      </w:r>
    </w:p>
    <w:p w:rsidR="00070C7A" w:rsidRPr="00E07DDF" w:rsidP="00070C7A">
      <w:pPr>
        <w:pStyle w:val="ListParagraph"/>
        <w:autoSpaceDE/>
        <w:adjustRightInd/>
        <w:spacing w:after="0"/>
        <w:rPr>
          <w:rFonts w:cs="Arial"/>
        </w:rPr>
      </w:pPr>
    </w:p>
    <w:p w:rsidR="00070C7A" w:rsidRPr="006B100A" w:rsidP="009244B8">
      <w:pPr>
        <w:pStyle w:val="ListParagraph"/>
        <w:numPr>
          <w:ilvl w:val="0"/>
          <w:numId w:val="48"/>
        </w:numPr>
        <w:tabs>
          <w:tab w:val="left" w:pos="851"/>
          <w:tab w:val="left" w:pos="1418"/>
        </w:tabs>
        <w:spacing w:after="0"/>
      </w:pPr>
      <w:r w:rsidRPr="00FB6911">
        <w:t>Outdoor Education is forecast to overspend by £0.</w:t>
      </w:r>
      <w:r w:rsidRPr="00151CF1">
        <w:rPr>
          <w:rFonts w:cs="Arial"/>
        </w:rPr>
        <w:t>190m</w:t>
      </w:r>
      <w:r>
        <w:rPr>
          <w:rFonts w:cs="Arial"/>
        </w:rPr>
        <w:t xml:space="preserve"> as a result of the closure of </w:t>
      </w:r>
      <w:r w:rsidRPr="00FB6911">
        <w:rPr>
          <w:color w:val="auto"/>
        </w:rPr>
        <w:t>Whitehough</w:t>
      </w:r>
      <w:r>
        <w:rPr>
          <w:color w:val="auto"/>
        </w:rPr>
        <w:t xml:space="preserve">.  </w:t>
      </w:r>
      <w:r w:rsidRPr="00C07CCA">
        <w:rPr>
          <w:color w:val="auto"/>
        </w:rPr>
        <w:t xml:space="preserve">Expenditure </w:t>
      </w:r>
      <w:r>
        <w:rPr>
          <w:color w:val="auto"/>
        </w:rPr>
        <w:t xml:space="preserve">continues to be incurred pending the completion of the </w:t>
      </w:r>
      <w:r w:rsidRPr="00C07CCA">
        <w:rPr>
          <w:color w:val="auto"/>
        </w:rPr>
        <w:t xml:space="preserve">asset transfer.  </w:t>
      </w:r>
      <w:r w:rsidRPr="00151CF1">
        <w:rPr>
          <w:rFonts w:cs="Arial"/>
          <w:color w:val="auto"/>
        </w:rPr>
        <w:t>Whilst costs across the service have reduced following the closure of the c</w:t>
      </w:r>
      <w:r w:rsidRPr="00151CF1">
        <w:rPr>
          <w:rFonts w:cs="Arial"/>
          <w:color w:val="auto"/>
        </w:rPr>
        <w:t>entre</w:t>
      </w:r>
      <w:r>
        <w:rPr>
          <w:rFonts w:cs="Arial"/>
          <w:color w:val="auto"/>
        </w:rPr>
        <w:t>,</w:t>
      </w:r>
      <w:r w:rsidRPr="00151CF1">
        <w:rPr>
          <w:rFonts w:cs="Arial"/>
          <w:color w:val="auto"/>
        </w:rPr>
        <w:t xml:space="preserve"> the transfer of customers from Whitehough to</w:t>
      </w:r>
      <w:r w:rsidRPr="00FB6911">
        <w:rPr>
          <w:color w:val="auto"/>
        </w:rPr>
        <w:t xml:space="preserve"> other LCC outdoor </w:t>
      </w:r>
      <w:r w:rsidRPr="00151CF1">
        <w:rPr>
          <w:rFonts w:cs="Arial"/>
          <w:color w:val="auto"/>
        </w:rPr>
        <w:t>ed</w:t>
      </w:r>
      <w:r>
        <w:rPr>
          <w:rFonts w:cs="Arial"/>
          <w:color w:val="auto"/>
        </w:rPr>
        <w:t>ucation</w:t>
      </w:r>
      <w:r w:rsidRPr="00151CF1">
        <w:rPr>
          <w:rFonts w:cs="Arial"/>
          <w:color w:val="auto"/>
        </w:rPr>
        <w:t xml:space="preserve"> </w:t>
      </w:r>
      <w:r w:rsidRPr="00FB6911">
        <w:rPr>
          <w:color w:val="auto"/>
        </w:rPr>
        <w:t>centres</w:t>
      </w:r>
      <w:r>
        <w:rPr>
          <w:color w:val="auto"/>
        </w:rPr>
        <w:t>, which was assumed in the savings proposal,</w:t>
      </w:r>
      <w:r w:rsidRPr="00FB6911">
        <w:rPr>
          <w:color w:val="auto"/>
        </w:rPr>
        <w:t xml:space="preserve"> </w:t>
      </w:r>
      <w:r w:rsidRPr="00151CF1">
        <w:rPr>
          <w:rFonts w:cs="Arial"/>
          <w:color w:val="auto"/>
        </w:rPr>
        <w:t xml:space="preserve">has not materialised </w:t>
      </w:r>
      <w:r>
        <w:rPr>
          <w:rFonts w:cs="Arial"/>
          <w:color w:val="auto"/>
        </w:rPr>
        <w:t xml:space="preserve">with the service reviewing alternative actions to achieve the savings. </w:t>
      </w:r>
      <w:r w:rsidRPr="00151CF1">
        <w:rPr>
          <w:rFonts w:cs="Arial"/>
          <w:color w:val="auto"/>
        </w:rPr>
        <w:t xml:space="preserve"> </w:t>
      </w:r>
    </w:p>
    <w:p w:rsidR="00070C7A" w:rsidRPr="00FB6911" w:rsidP="00070C7A">
      <w:pPr>
        <w:tabs>
          <w:tab w:val="left" w:pos="851"/>
          <w:tab w:val="left" w:pos="1418"/>
        </w:tabs>
        <w:spacing w:after="0"/>
      </w:pPr>
    </w:p>
    <w:p w:rsidR="00070C7A" w:rsidRPr="002A78B3" w:rsidP="009244B8">
      <w:pPr>
        <w:pStyle w:val="ListParagraph"/>
        <w:numPr>
          <w:ilvl w:val="0"/>
          <w:numId w:val="48"/>
        </w:numPr>
        <w:tabs>
          <w:tab w:val="left" w:pos="851"/>
          <w:tab w:val="left" w:pos="1418"/>
        </w:tabs>
        <w:spacing w:after="0"/>
      </w:pPr>
      <w:r>
        <w:rPr>
          <w:rFonts w:cs="Arial"/>
        </w:rPr>
        <w:t xml:space="preserve">The remainder of the service </w:t>
      </w:r>
      <w:r>
        <w:rPr>
          <w:rFonts w:cs="Arial"/>
        </w:rPr>
        <w:t xml:space="preserve">is forecast to </w:t>
      </w:r>
      <w:r w:rsidRPr="002A78B3">
        <w:rPr>
          <w:rFonts w:cs="Arial"/>
        </w:rPr>
        <w:t>overspend</w:t>
      </w:r>
      <w:r>
        <w:rPr>
          <w:rFonts w:cs="Arial"/>
        </w:rPr>
        <w:t xml:space="preserve"> by</w:t>
      </w:r>
      <w:r w:rsidRPr="002A78B3">
        <w:rPr>
          <w:rFonts w:cs="Arial"/>
        </w:rPr>
        <w:t xml:space="preserve"> £0.242m </w:t>
      </w:r>
      <w:r>
        <w:rPr>
          <w:rFonts w:cs="Arial"/>
        </w:rPr>
        <w:t xml:space="preserve">of which overspends of £0.341m relate to </w:t>
      </w:r>
      <w:r w:rsidRPr="002A78B3">
        <w:rPr>
          <w:rFonts w:cs="Arial"/>
        </w:rPr>
        <w:t>non</w:t>
      </w:r>
      <w:r>
        <w:rPr>
          <w:rFonts w:cs="Arial"/>
        </w:rPr>
        <w:t>-</w:t>
      </w:r>
      <w:r w:rsidRPr="002A78B3">
        <w:rPr>
          <w:rFonts w:cs="Arial"/>
        </w:rPr>
        <w:t>staff</w:t>
      </w:r>
      <w:r>
        <w:rPr>
          <w:rFonts w:cs="Arial"/>
        </w:rPr>
        <w:t xml:space="preserve"> costs and £0.226m to </w:t>
      </w:r>
      <w:r w:rsidRPr="002A78B3">
        <w:rPr>
          <w:rFonts w:cs="Arial"/>
        </w:rPr>
        <w:t>under recovery of income</w:t>
      </w:r>
      <w:r>
        <w:rPr>
          <w:rFonts w:cs="Arial"/>
        </w:rPr>
        <w:t xml:space="preserve">, offset by forecast underspends on </w:t>
      </w:r>
      <w:r w:rsidRPr="002A78B3">
        <w:rPr>
          <w:rFonts w:cs="Arial"/>
        </w:rPr>
        <w:t>staff</w:t>
      </w:r>
      <w:r>
        <w:rPr>
          <w:rFonts w:cs="Arial"/>
        </w:rPr>
        <w:t xml:space="preserve"> costs of £0.325m.  </w:t>
      </w:r>
      <w:r w:rsidRPr="00C07CCA">
        <w:rPr>
          <w:rFonts w:cs="Arial"/>
        </w:rPr>
        <w:t xml:space="preserve">Mitigating actions planned </w:t>
      </w:r>
      <w:r>
        <w:rPr>
          <w:rFonts w:cs="Arial"/>
        </w:rPr>
        <w:t xml:space="preserve">in </w:t>
      </w:r>
      <w:r w:rsidRPr="00C07CCA">
        <w:rPr>
          <w:rFonts w:cs="Arial"/>
        </w:rPr>
        <w:t xml:space="preserve">2017/18 will assist in recouping </w:t>
      </w:r>
      <w:r w:rsidRPr="00C07CCA">
        <w:rPr>
          <w:rFonts w:cs="Arial"/>
        </w:rPr>
        <w:t>lost trade by better meeting demand from schools in terms of delivery locations</w:t>
      </w:r>
      <w:r>
        <w:rPr>
          <w:rFonts w:cs="Arial"/>
        </w:rPr>
        <w:t xml:space="preserve">. </w:t>
      </w:r>
    </w:p>
    <w:p w:rsidR="00070C7A" w:rsidP="00070C7A">
      <w:pPr>
        <w:tabs>
          <w:tab w:val="left" w:pos="851"/>
          <w:tab w:val="left" w:pos="1418"/>
        </w:tabs>
        <w:spacing w:after="0"/>
        <w:contextualSpacing/>
        <w:rPr>
          <w:rFonts w:cs="Arial"/>
          <w:color w:val="auto"/>
        </w:rPr>
      </w:pPr>
    </w:p>
    <w:p w:rsidR="00070C7A" w:rsidP="00070C7A">
      <w:pPr>
        <w:tabs>
          <w:tab w:val="left" w:pos="851"/>
          <w:tab w:val="left" w:pos="1418"/>
        </w:tabs>
        <w:spacing w:after="0"/>
        <w:contextualSpacing/>
        <w:rPr>
          <w:rFonts w:cs="Arial"/>
        </w:rPr>
      </w:pPr>
      <w:r w:rsidRPr="00864C54">
        <w:t xml:space="preserve">The forecast includes a planned </w:t>
      </w:r>
      <w:r>
        <w:t xml:space="preserve">application of non-recurrent funding of £0.300m </w:t>
      </w:r>
      <w:r w:rsidRPr="00864C54">
        <w:t xml:space="preserve">from </w:t>
      </w:r>
      <w:r>
        <w:t xml:space="preserve">the Schools Catering Repairs and Maintenance </w:t>
      </w:r>
      <w:r w:rsidRPr="00864C54">
        <w:t xml:space="preserve">reserve </w:t>
      </w:r>
      <w:r>
        <w:t xml:space="preserve">to cover ICT implementation costs in school kitchens.  The forecast also includes contributions of </w:t>
      </w:r>
      <w:r w:rsidRPr="00864C54">
        <w:t>£0.090m</w:t>
      </w:r>
      <w:r>
        <w:t xml:space="preserve"> of </w:t>
      </w:r>
      <w:r>
        <w:t>monies received from schools to the S</w:t>
      </w:r>
      <w:r w:rsidRPr="00864C54">
        <w:t xml:space="preserve">chools </w:t>
      </w:r>
      <w:r>
        <w:t>Catering Repair and M</w:t>
      </w:r>
      <w:r w:rsidRPr="00864C54">
        <w:t>aintenance reserve for planned and reactive repair</w:t>
      </w:r>
      <w:r>
        <w:t>s and maintenance.</w:t>
      </w:r>
    </w:p>
    <w:p w:rsidR="00070C7A" w:rsidRPr="00BE598D" w:rsidP="00070C7A">
      <w:pPr>
        <w:autoSpaceDE/>
        <w:adjustRightInd/>
        <w:spacing w:after="0"/>
        <w:rPr>
          <w:rFonts w:cs="Arial"/>
        </w:rPr>
      </w:pPr>
    </w:p>
    <w:p w:rsidR="00070C7A" w:rsidP="00070C7A">
      <w:pPr>
        <w:autoSpaceDE/>
        <w:autoSpaceDN/>
        <w:adjustRightInd/>
        <w:spacing w:after="0"/>
        <w:contextualSpacing/>
        <w:jc w:val="left"/>
        <w:rPr>
          <w:rFonts w:cs="Arial"/>
        </w:rPr>
      </w:pPr>
      <w:r>
        <w:rPr>
          <w:rFonts w:cs="Arial"/>
        </w:rPr>
        <w:br w:type="page"/>
      </w:r>
    </w:p>
    <w:p w:rsidR="00070C7A" w:rsidP="00070C7A">
      <w:pPr>
        <w:pStyle w:val="ListParagraph"/>
        <w:autoSpaceDE/>
        <w:adjustRightInd/>
        <w:spacing w:after="0"/>
        <w:rPr>
          <w:rFonts w:cs="Arial"/>
        </w:rPr>
      </w:pPr>
    </w:p>
    <w:p w:rsidR="00070C7A" w:rsidRPr="00D913A9" w:rsidP="009244B8">
      <w:pPr>
        <w:pStyle w:val="ListParagraph"/>
        <w:numPr>
          <w:ilvl w:val="1"/>
          <w:numId w:val="37"/>
        </w:numPr>
        <w:tabs>
          <w:tab w:val="left" w:pos="851"/>
          <w:tab w:val="left" w:pos="1418"/>
        </w:tabs>
        <w:spacing w:after="0"/>
        <w:rPr>
          <w:b/>
        </w:rPr>
      </w:pPr>
      <w:r w:rsidRPr="00D913A9">
        <w:rPr>
          <w:b/>
        </w:rPr>
        <w:t>Operatio</w:t>
      </w:r>
      <w:r w:rsidRPr="00D913A9">
        <w:rPr>
          <w:b/>
        </w:rPr>
        <w:t>ns and Delivery – Community Services</w:t>
      </w:r>
    </w:p>
    <w:p w:rsidR="00070C7A" w:rsidP="00070C7A">
      <w:pPr>
        <w:pStyle w:val="ListParagraph"/>
        <w:tabs>
          <w:tab w:val="left" w:pos="851"/>
          <w:tab w:val="left" w:pos="1418"/>
        </w:tabs>
        <w:spacing w:after="0"/>
        <w:ind w:left="525"/>
        <w:rPr>
          <w:b/>
        </w:rPr>
      </w:pPr>
    </w:p>
    <w:tbl>
      <w:tblPr>
        <w:tblW w:w="9380" w:type="dxa"/>
        <w:tblLook w:val="04A0"/>
      </w:tblPr>
      <w:tblGrid>
        <w:gridCol w:w="720"/>
        <w:gridCol w:w="3560"/>
        <w:gridCol w:w="1240"/>
        <w:gridCol w:w="1460"/>
        <w:gridCol w:w="1200"/>
        <w:gridCol w:w="1200"/>
      </w:tblGrid>
      <w:tr w:rsidTr="00070C7A">
        <w:tblPrEx>
          <w:tblW w:w="9380" w:type="dxa"/>
          <w:tblLook w:val="04A0"/>
        </w:tblPrEx>
        <w:trPr>
          <w:trHeight w:val="1200"/>
        </w:trPr>
        <w:tc>
          <w:tcPr>
            <w:tcW w:w="720" w:type="dxa"/>
            <w:tcBorders>
              <w:top w:val="single" w:sz="4" w:space="0" w:color="auto"/>
              <w:left w:val="single" w:sz="4" w:space="0" w:color="auto"/>
              <w:bottom w:val="nil"/>
              <w:right w:val="single" w:sz="4" w:space="0" w:color="auto"/>
            </w:tcBorders>
            <w:shd w:val="clear" w:color="000000" w:fill="D9D9D9"/>
            <w:vAlign w:val="bottom"/>
            <w:hideMark/>
          </w:tcPr>
          <w:p w:rsidR="00070C7A" w:rsidRPr="005F3297" w:rsidP="00070C7A">
            <w:pPr>
              <w:autoSpaceDE/>
              <w:autoSpaceDN/>
              <w:adjustRightInd/>
              <w:spacing w:after="0"/>
              <w:jc w:val="center"/>
              <w:rPr>
                <w:rFonts w:eastAsia="Times New Roman" w:cs="Arial"/>
                <w:b/>
                <w:bCs/>
                <w:sz w:val="20"/>
                <w:szCs w:val="20"/>
                <w:lang w:eastAsia="en-GB"/>
              </w:rPr>
            </w:pPr>
            <w:r w:rsidRPr="005F3297">
              <w:rPr>
                <w:rFonts w:eastAsia="Times New Roman" w:cs="Arial"/>
                <w:b/>
                <w:bCs/>
                <w:sz w:val="20"/>
                <w:szCs w:val="20"/>
                <w:lang w:eastAsia="en-GB"/>
              </w:rPr>
              <w:t>Ref</w:t>
            </w:r>
          </w:p>
        </w:tc>
        <w:tc>
          <w:tcPr>
            <w:tcW w:w="3560" w:type="dxa"/>
            <w:tcBorders>
              <w:top w:val="single" w:sz="4" w:space="0" w:color="auto"/>
              <w:left w:val="nil"/>
              <w:bottom w:val="nil"/>
              <w:right w:val="single" w:sz="4" w:space="0" w:color="auto"/>
            </w:tcBorders>
            <w:shd w:val="clear" w:color="000000" w:fill="D9D9D9"/>
            <w:vAlign w:val="bottom"/>
            <w:hideMark/>
          </w:tcPr>
          <w:p w:rsidR="00070C7A" w:rsidRPr="005F3297" w:rsidP="00070C7A">
            <w:pPr>
              <w:autoSpaceDE/>
              <w:autoSpaceDN/>
              <w:adjustRightInd/>
              <w:spacing w:after="0"/>
              <w:jc w:val="center"/>
              <w:rPr>
                <w:rFonts w:eastAsia="Times New Roman" w:cs="Arial"/>
                <w:b/>
                <w:bCs/>
                <w:sz w:val="20"/>
                <w:szCs w:val="20"/>
                <w:lang w:eastAsia="en-GB"/>
              </w:rPr>
            </w:pPr>
            <w:r w:rsidRPr="005F3297">
              <w:rPr>
                <w:rFonts w:eastAsia="Times New Roman" w:cs="Arial"/>
                <w:b/>
                <w:bCs/>
                <w:sz w:val="20"/>
                <w:szCs w:val="20"/>
                <w:lang w:eastAsia="en-GB"/>
              </w:rPr>
              <w:t>HEAD OF SERVICE</w:t>
            </w:r>
          </w:p>
        </w:tc>
        <w:tc>
          <w:tcPr>
            <w:tcW w:w="1240" w:type="dxa"/>
            <w:tcBorders>
              <w:top w:val="single" w:sz="4" w:space="0" w:color="auto"/>
              <w:left w:val="nil"/>
              <w:bottom w:val="nil"/>
              <w:right w:val="single" w:sz="4" w:space="0" w:color="auto"/>
            </w:tcBorders>
            <w:shd w:val="clear" w:color="000000" w:fill="D9D9D9"/>
            <w:vAlign w:val="bottom"/>
            <w:hideMark/>
          </w:tcPr>
          <w:p w:rsidR="00070C7A" w:rsidRPr="005F3297" w:rsidP="00070C7A">
            <w:pPr>
              <w:autoSpaceDE/>
              <w:autoSpaceDN/>
              <w:adjustRightInd/>
              <w:spacing w:after="0"/>
              <w:jc w:val="center"/>
              <w:rPr>
                <w:rFonts w:eastAsia="Times New Roman" w:cs="Arial"/>
                <w:b/>
                <w:bCs/>
                <w:sz w:val="20"/>
                <w:szCs w:val="20"/>
                <w:lang w:eastAsia="en-GB"/>
              </w:rPr>
            </w:pPr>
            <w:r w:rsidRPr="005F3297">
              <w:rPr>
                <w:rFonts w:eastAsia="Times New Roman" w:cs="Arial"/>
                <w:b/>
                <w:bCs/>
                <w:sz w:val="20"/>
                <w:szCs w:val="20"/>
                <w:lang w:eastAsia="en-GB"/>
              </w:rPr>
              <w:t>Approved Budget</w:t>
            </w:r>
          </w:p>
        </w:tc>
        <w:tc>
          <w:tcPr>
            <w:tcW w:w="1460" w:type="dxa"/>
            <w:tcBorders>
              <w:top w:val="single" w:sz="4" w:space="0" w:color="auto"/>
              <w:left w:val="nil"/>
              <w:bottom w:val="nil"/>
              <w:right w:val="single" w:sz="4" w:space="0" w:color="auto"/>
            </w:tcBorders>
            <w:shd w:val="clear" w:color="000000" w:fill="D9D9D9"/>
            <w:vAlign w:val="bottom"/>
            <w:hideMark/>
          </w:tcPr>
          <w:p w:rsidR="00070C7A" w:rsidRPr="005F3297" w:rsidP="00070C7A">
            <w:pPr>
              <w:autoSpaceDE/>
              <w:autoSpaceDN/>
              <w:adjustRightInd/>
              <w:spacing w:after="0"/>
              <w:jc w:val="center"/>
              <w:rPr>
                <w:rFonts w:eastAsia="Times New Roman" w:cs="Arial"/>
                <w:b/>
                <w:bCs/>
                <w:sz w:val="20"/>
                <w:szCs w:val="20"/>
                <w:lang w:eastAsia="en-GB"/>
              </w:rPr>
            </w:pPr>
            <w:r w:rsidRPr="005F3297">
              <w:rPr>
                <w:rFonts w:eastAsia="Times New Roman" w:cs="Arial"/>
                <w:b/>
                <w:bCs/>
                <w:sz w:val="20"/>
                <w:szCs w:val="20"/>
                <w:lang w:eastAsia="en-GB"/>
              </w:rPr>
              <w:t>Current Period Forecast Outturn</w:t>
            </w:r>
          </w:p>
        </w:tc>
        <w:tc>
          <w:tcPr>
            <w:tcW w:w="1200" w:type="dxa"/>
            <w:tcBorders>
              <w:top w:val="single" w:sz="4" w:space="0" w:color="auto"/>
              <w:left w:val="nil"/>
              <w:bottom w:val="nil"/>
              <w:right w:val="single" w:sz="4" w:space="0" w:color="auto"/>
            </w:tcBorders>
            <w:shd w:val="clear" w:color="000000" w:fill="D9D9D9"/>
            <w:vAlign w:val="bottom"/>
            <w:hideMark/>
          </w:tcPr>
          <w:p w:rsidR="00070C7A" w:rsidRPr="005F3297" w:rsidP="00070C7A">
            <w:pPr>
              <w:autoSpaceDE/>
              <w:autoSpaceDN/>
              <w:adjustRightInd/>
              <w:spacing w:after="0"/>
              <w:jc w:val="center"/>
              <w:rPr>
                <w:rFonts w:eastAsia="Times New Roman" w:cs="Arial"/>
                <w:b/>
                <w:bCs/>
                <w:sz w:val="20"/>
                <w:szCs w:val="20"/>
                <w:lang w:eastAsia="en-GB"/>
              </w:rPr>
            </w:pPr>
            <w:r w:rsidRPr="005F3297">
              <w:rPr>
                <w:rFonts w:eastAsia="Times New Roman" w:cs="Arial"/>
                <w:b/>
                <w:bCs/>
                <w:sz w:val="20"/>
                <w:szCs w:val="20"/>
                <w:lang w:eastAsia="en-GB"/>
              </w:rPr>
              <w:t>Current Period Forecast Variance</w:t>
            </w:r>
          </w:p>
        </w:tc>
        <w:tc>
          <w:tcPr>
            <w:tcW w:w="1200" w:type="dxa"/>
            <w:tcBorders>
              <w:top w:val="single" w:sz="4" w:space="0" w:color="auto"/>
              <w:left w:val="nil"/>
              <w:bottom w:val="nil"/>
              <w:right w:val="single" w:sz="4" w:space="0" w:color="auto"/>
            </w:tcBorders>
            <w:shd w:val="clear" w:color="000000" w:fill="D9D9D9"/>
            <w:vAlign w:val="bottom"/>
            <w:hideMark/>
          </w:tcPr>
          <w:p w:rsidR="00070C7A" w:rsidRPr="005F3297" w:rsidP="00070C7A">
            <w:pPr>
              <w:autoSpaceDE/>
              <w:autoSpaceDN/>
              <w:adjustRightInd/>
              <w:spacing w:after="0"/>
              <w:jc w:val="center"/>
              <w:rPr>
                <w:rFonts w:eastAsia="Times New Roman" w:cs="Arial"/>
                <w:b/>
                <w:bCs/>
                <w:sz w:val="20"/>
                <w:szCs w:val="20"/>
                <w:lang w:eastAsia="en-GB"/>
              </w:rPr>
            </w:pPr>
            <w:r w:rsidRPr="005F3297">
              <w:rPr>
                <w:rFonts w:eastAsia="Times New Roman" w:cs="Arial"/>
                <w:b/>
                <w:bCs/>
                <w:sz w:val="20"/>
                <w:szCs w:val="20"/>
                <w:lang w:eastAsia="en-GB"/>
              </w:rPr>
              <w:t>Current Period Forecast Variance</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D9D9D9"/>
            <w:vAlign w:val="bottom"/>
            <w:hideMark/>
          </w:tcPr>
          <w:p w:rsidR="00070C7A" w:rsidRPr="005F3297" w:rsidP="00070C7A">
            <w:pPr>
              <w:autoSpaceDE/>
              <w:autoSpaceDN/>
              <w:adjustRightInd/>
              <w:spacing w:after="0"/>
              <w:jc w:val="center"/>
              <w:rPr>
                <w:rFonts w:eastAsia="Times New Roman" w:cs="Arial"/>
                <w:b/>
                <w:bCs/>
                <w:sz w:val="20"/>
                <w:szCs w:val="20"/>
                <w:lang w:eastAsia="en-GB"/>
              </w:rPr>
            </w:pPr>
            <w:r w:rsidRPr="005F3297">
              <w:rPr>
                <w:rFonts w:eastAsia="Times New Roman" w:cs="Arial"/>
                <w:b/>
                <w:bCs/>
                <w:sz w:val="20"/>
                <w:szCs w:val="20"/>
                <w:lang w:eastAsia="en-GB"/>
              </w:rPr>
              <w:t> </w:t>
            </w:r>
          </w:p>
        </w:tc>
        <w:tc>
          <w:tcPr>
            <w:tcW w:w="3560" w:type="dxa"/>
            <w:tcBorders>
              <w:top w:val="nil"/>
              <w:left w:val="nil"/>
              <w:bottom w:val="single" w:sz="4" w:space="0" w:color="auto"/>
              <w:right w:val="single" w:sz="4" w:space="0" w:color="auto"/>
            </w:tcBorders>
            <w:shd w:val="clear" w:color="000000" w:fill="D9D9D9"/>
            <w:vAlign w:val="bottom"/>
            <w:hideMark/>
          </w:tcPr>
          <w:p w:rsidR="00070C7A" w:rsidRPr="005F3297" w:rsidP="00070C7A">
            <w:pPr>
              <w:autoSpaceDE/>
              <w:autoSpaceDN/>
              <w:adjustRightInd/>
              <w:spacing w:after="0"/>
              <w:jc w:val="center"/>
              <w:rPr>
                <w:rFonts w:eastAsia="Times New Roman" w:cs="Arial"/>
                <w:b/>
                <w:bCs/>
                <w:sz w:val="20"/>
                <w:szCs w:val="20"/>
                <w:lang w:eastAsia="en-GB"/>
              </w:rPr>
            </w:pPr>
            <w:r w:rsidRPr="005F3297">
              <w:rPr>
                <w:rFonts w:eastAsia="Times New Roman" w:cs="Arial"/>
                <w:b/>
                <w:bCs/>
                <w:sz w:val="20"/>
                <w:szCs w:val="20"/>
                <w:lang w:eastAsia="en-GB"/>
              </w:rPr>
              <w:t> </w:t>
            </w:r>
          </w:p>
        </w:tc>
        <w:tc>
          <w:tcPr>
            <w:tcW w:w="1240" w:type="dxa"/>
            <w:tcBorders>
              <w:top w:val="nil"/>
              <w:left w:val="nil"/>
              <w:bottom w:val="single" w:sz="4" w:space="0" w:color="auto"/>
              <w:right w:val="single" w:sz="4" w:space="0" w:color="auto"/>
            </w:tcBorders>
            <w:shd w:val="clear" w:color="000000" w:fill="D9D9D9"/>
            <w:vAlign w:val="bottom"/>
            <w:hideMark/>
          </w:tcPr>
          <w:p w:rsidR="00070C7A" w:rsidRPr="005F3297" w:rsidP="00070C7A">
            <w:pPr>
              <w:autoSpaceDE/>
              <w:autoSpaceDN/>
              <w:adjustRightInd/>
              <w:spacing w:after="0"/>
              <w:jc w:val="center"/>
              <w:rPr>
                <w:rFonts w:eastAsia="Times New Roman" w:cs="Arial"/>
                <w:b/>
                <w:bCs/>
                <w:sz w:val="20"/>
                <w:szCs w:val="20"/>
                <w:lang w:eastAsia="en-GB"/>
              </w:rPr>
            </w:pPr>
            <w:r w:rsidRPr="005F3297">
              <w:rPr>
                <w:rFonts w:eastAsia="Times New Roman" w:cs="Arial"/>
                <w:b/>
                <w:bCs/>
                <w:sz w:val="20"/>
                <w:szCs w:val="20"/>
                <w:lang w:eastAsia="en-GB"/>
              </w:rPr>
              <w:t>£m</w:t>
            </w:r>
          </w:p>
        </w:tc>
        <w:tc>
          <w:tcPr>
            <w:tcW w:w="1460" w:type="dxa"/>
            <w:tcBorders>
              <w:top w:val="nil"/>
              <w:left w:val="nil"/>
              <w:bottom w:val="single" w:sz="4" w:space="0" w:color="auto"/>
              <w:right w:val="single" w:sz="4" w:space="0" w:color="auto"/>
            </w:tcBorders>
            <w:shd w:val="clear" w:color="000000" w:fill="D9D9D9"/>
            <w:vAlign w:val="bottom"/>
            <w:hideMark/>
          </w:tcPr>
          <w:p w:rsidR="00070C7A" w:rsidRPr="005F3297" w:rsidP="00070C7A">
            <w:pPr>
              <w:autoSpaceDE/>
              <w:autoSpaceDN/>
              <w:adjustRightInd/>
              <w:spacing w:after="0"/>
              <w:jc w:val="center"/>
              <w:rPr>
                <w:rFonts w:eastAsia="Times New Roman" w:cs="Arial"/>
                <w:b/>
                <w:bCs/>
                <w:sz w:val="20"/>
                <w:szCs w:val="20"/>
                <w:lang w:eastAsia="en-GB"/>
              </w:rPr>
            </w:pPr>
            <w:r w:rsidRPr="005F3297">
              <w:rPr>
                <w:rFonts w:eastAsia="Times New Roman" w:cs="Arial"/>
                <w:b/>
                <w:bCs/>
                <w:sz w:val="20"/>
                <w:szCs w:val="20"/>
                <w:lang w:eastAsia="en-GB"/>
              </w:rPr>
              <w:t>£m</w:t>
            </w:r>
          </w:p>
        </w:tc>
        <w:tc>
          <w:tcPr>
            <w:tcW w:w="1200" w:type="dxa"/>
            <w:tcBorders>
              <w:top w:val="nil"/>
              <w:left w:val="nil"/>
              <w:bottom w:val="single" w:sz="4" w:space="0" w:color="auto"/>
              <w:right w:val="single" w:sz="4" w:space="0" w:color="auto"/>
            </w:tcBorders>
            <w:shd w:val="clear" w:color="000000" w:fill="D9D9D9"/>
            <w:vAlign w:val="bottom"/>
            <w:hideMark/>
          </w:tcPr>
          <w:p w:rsidR="00070C7A" w:rsidRPr="005F3297" w:rsidP="00070C7A">
            <w:pPr>
              <w:autoSpaceDE/>
              <w:autoSpaceDN/>
              <w:adjustRightInd/>
              <w:spacing w:after="0"/>
              <w:jc w:val="center"/>
              <w:rPr>
                <w:rFonts w:eastAsia="Times New Roman" w:cs="Arial"/>
                <w:b/>
                <w:bCs/>
                <w:sz w:val="20"/>
                <w:szCs w:val="20"/>
                <w:lang w:eastAsia="en-GB"/>
              </w:rPr>
            </w:pPr>
            <w:r w:rsidRPr="005F3297">
              <w:rPr>
                <w:rFonts w:eastAsia="Times New Roman" w:cs="Arial"/>
                <w:b/>
                <w:bCs/>
                <w:sz w:val="20"/>
                <w:szCs w:val="20"/>
                <w:lang w:eastAsia="en-GB"/>
              </w:rPr>
              <w:t>£m</w:t>
            </w:r>
          </w:p>
        </w:tc>
        <w:tc>
          <w:tcPr>
            <w:tcW w:w="1200" w:type="dxa"/>
            <w:tcBorders>
              <w:top w:val="nil"/>
              <w:left w:val="nil"/>
              <w:bottom w:val="single" w:sz="4" w:space="0" w:color="auto"/>
              <w:right w:val="single" w:sz="4" w:space="0" w:color="auto"/>
            </w:tcBorders>
            <w:shd w:val="clear" w:color="000000" w:fill="D9D9D9"/>
            <w:vAlign w:val="bottom"/>
            <w:hideMark/>
          </w:tcPr>
          <w:p w:rsidR="00070C7A" w:rsidRPr="005F3297" w:rsidP="00070C7A">
            <w:pPr>
              <w:autoSpaceDE/>
              <w:autoSpaceDN/>
              <w:adjustRightInd/>
              <w:spacing w:after="0"/>
              <w:jc w:val="center"/>
              <w:rPr>
                <w:rFonts w:eastAsia="Times New Roman" w:cs="Arial"/>
                <w:b/>
                <w:bCs/>
                <w:sz w:val="20"/>
                <w:szCs w:val="20"/>
                <w:lang w:eastAsia="en-GB"/>
              </w:rPr>
            </w:pPr>
            <w:r w:rsidRPr="005F3297">
              <w:rPr>
                <w:rFonts w:eastAsia="Times New Roman" w:cs="Arial"/>
                <w:b/>
                <w:bCs/>
                <w:sz w:val="20"/>
                <w:szCs w:val="20"/>
                <w:lang w:eastAsia="en-GB"/>
              </w:rPr>
              <w:t>%</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070C7A" w:rsidRPr="005F3297" w:rsidP="00070C7A">
            <w:pPr>
              <w:autoSpaceDE/>
              <w:autoSpaceDN/>
              <w:adjustRightInd/>
              <w:spacing w:after="0"/>
              <w:jc w:val="center"/>
              <w:rPr>
                <w:rFonts w:eastAsia="Times New Roman" w:cs="Arial"/>
                <w:b/>
                <w:bCs/>
                <w:sz w:val="20"/>
                <w:szCs w:val="20"/>
                <w:lang w:eastAsia="en-GB"/>
              </w:rPr>
            </w:pPr>
            <w:r w:rsidRPr="005F3297">
              <w:rPr>
                <w:rFonts w:eastAsia="Times New Roman" w:cs="Arial"/>
                <w:b/>
                <w:bCs/>
                <w:sz w:val="20"/>
                <w:szCs w:val="20"/>
                <w:lang w:eastAsia="en-GB"/>
              </w:rPr>
              <w:t>3.3.1</w:t>
            </w:r>
          </w:p>
        </w:tc>
        <w:tc>
          <w:tcPr>
            <w:tcW w:w="356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left"/>
              <w:rPr>
                <w:rFonts w:eastAsia="Times New Roman" w:cs="Arial"/>
                <w:sz w:val="20"/>
                <w:szCs w:val="20"/>
                <w:lang w:eastAsia="en-GB"/>
              </w:rPr>
            </w:pPr>
            <w:r w:rsidRPr="005F3297">
              <w:rPr>
                <w:rFonts w:eastAsia="Times New Roman" w:cs="Arial"/>
                <w:sz w:val="20"/>
                <w:szCs w:val="20"/>
                <w:lang w:eastAsia="en-GB"/>
              </w:rPr>
              <w:t>CUSTOMER ACCESS</w:t>
            </w:r>
          </w:p>
        </w:tc>
        <w:tc>
          <w:tcPr>
            <w:tcW w:w="124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right"/>
              <w:rPr>
                <w:rFonts w:eastAsia="Times New Roman" w:cs="Arial"/>
                <w:sz w:val="20"/>
                <w:szCs w:val="20"/>
                <w:lang w:eastAsia="en-GB"/>
              </w:rPr>
            </w:pPr>
            <w:r w:rsidRPr="005F3297">
              <w:rPr>
                <w:rFonts w:eastAsia="Times New Roman" w:cs="Arial"/>
                <w:sz w:val="20"/>
                <w:szCs w:val="20"/>
                <w:lang w:eastAsia="en-GB"/>
              </w:rPr>
              <w:t xml:space="preserve">3.781 </w:t>
            </w:r>
          </w:p>
        </w:tc>
        <w:tc>
          <w:tcPr>
            <w:tcW w:w="146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right"/>
              <w:rPr>
                <w:rFonts w:eastAsia="Times New Roman" w:cs="Arial"/>
                <w:sz w:val="20"/>
                <w:szCs w:val="20"/>
                <w:lang w:eastAsia="en-GB"/>
              </w:rPr>
            </w:pPr>
            <w:r w:rsidRPr="005F3297">
              <w:rPr>
                <w:rFonts w:eastAsia="Times New Roman" w:cs="Arial"/>
                <w:sz w:val="20"/>
                <w:szCs w:val="20"/>
                <w:lang w:eastAsia="en-GB"/>
              </w:rPr>
              <w:t xml:space="preserve">3.553 </w:t>
            </w:r>
          </w:p>
        </w:tc>
        <w:tc>
          <w:tcPr>
            <w:tcW w:w="120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right"/>
              <w:rPr>
                <w:rFonts w:eastAsia="Times New Roman" w:cs="Arial"/>
                <w:sz w:val="20"/>
                <w:szCs w:val="20"/>
                <w:lang w:eastAsia="en-GB"/>
              </w:rPr>
            </w:pPr>
            <w:r w:rsidRPr="005F3297">
              <w:rPr>
                <w:rFonts w:eastAsia="Times New Roman" w:cs="Arial"/>
                <w:sz w:val="20"/>
                <w:szCs w:val="20"/>
                <w:lang w:eastAsia="en-GB"/>
              </w:rPr>
              <w:t xml:space="preserve">-0.228 </w:t>
            </w:r>
          </w:p>
        </w:tc>
        <w:tc>
          <w:tcPr>
            <w:tcW w:w="120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right"/>
              <w:rPr>
                <w:rFonts w:eastAsia="Times New Roman" w:cs="Arial"/>
                <w:sz w:val="20"/>
                <w:szCs w:val="20"/>
                <w:lang w:eastAsia="en-GB"/>
              </w:rPr>
            </w:pPr>
            <w:r w:rsidRPr="005F3297">
              <w:rPr>
                <w:rFonts w:eastAsia="Times New Roman" w:cs="Arial"/>
                <w:sz w:val="20"/>
                <w:szCs w:val="20"/>
                <w:lang w:eastAsia="en-GB"/>
              </w:rPr>
              <w:t>-6.03%</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070C7A" w:rsidRPr="005F3297" w:rsidP="00070C7A">
            <w:pPr>
              <w:autoSpaceDE/>
              <w:autoSpaceDN/>
              <w:adjustRightInd/>
              <w:spacing w:after="0"/>
              <w:jc w:val="center"/>
              <w:rPr>
                <w:rFonts w:eastAsia="Times New Roman" w:cs="Arial"/>
                <w:b/>
                <w:bCs/>
                <w:sz w:val="20"/>
                <w:szCs w:val="20"/>
                <w:lang w:eastAsia="en-GB"/>
              </w:rPr>
            </w:pPr>
            <w:r w:rsidRPr="005F3297">
              <w:rPr>
                <w:rFonts w:eastAsia="Times New Roman" w:cs="Arial"/>
                <w:b/>
                <w:bCs/>
                <w:sz w:val="20"/>
                <w:szCs w:val="20"/>
                <w:lang w:eastAsia="en-GB"/>
              </w:rPr>
              <w:t>3.3.2</w:t>
            </w:r>
          </w:p>
        </w:tc>
        <w:tc>
          <w:tcPr>
            <w:tcW w:w="356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left"/>
              <w:rPr>
                <w:rFonts w:eastAsia="Times New Roman" w:cs="Arial"/>
                <w:sz w:val="20"/>
                <w:szCs w:val="20"/>
                <w:lang w:eastAsia="en-GB"/>
              </w:rPr>
            </w:pPr>
            <w:r w:rsidRPr="005F3297">
              <w:rPr>
                <w:rFonts w:eastAsia="Times New Roman" w:cs="Arial"/>
                <w:sz w:val="20"/>
                <w:szCs w:val="20"/>
                <w:lang w:eastAsia="en-GB"/>
              </w:rPr>
              <w:t>HIGHWAYS</w:t>
            </w:r>
          </w:p>
        </w:tc>
        <w:tc>
          <w:tcPr>
            <w:tcW w:w="124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right"/>
              <w:rPr>
                <w:rFonts w:eastAsia="Times New Roman" w:cs="Arial"/>
                <w:sz w:val="20"/>
                <w:szCs w:val="20"/>
                <w:lang w:eastAsia="en-GB"/>
              </w:rPr>
            </w:pPr>
            <w:r w:rsidRPr="005F3297">
              <w:rPr>
                <w:rFonts w:eastAsia="Times New Roman" w:cs="Arial"/>
                <w:sz w:val="20"/>
                <w:szCs w:val="20"/>
                <w:lang w:eastAsia="en-GB"/>
              </w:rPr>
              <w:t xml:space="preserve">17.975 </w:t>
            </w:r>
          </w:p>
        </w:tc>
        <w:tc>
          <w:tcPr>
            <w:tcW w:w="146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right"/>
              <w:rPr>
                <w:rFonts w:eastAsia="Times New Roman" w:cs="Arial"/>
                <w:sz w:val="20"/>
                <w:szCs w:val="20"/>
                <w:lang w:eastAsia="en-GB"/>
              </w:rPr>
            </w:pPr>
            <w:r w:rsidRPr="005F3297">
              <w:rPr>
                <w:rFonts w:eastAsia="Times New Roman" w:cs="Arial"/>
                <w:sz w:val="20"/>
                <w:szCs w:val="20"/>
                <w:lang w:eastAsia="en-GB"/>
              </w:rPr>
              <w:t xml:space="preserve">15.049 </w:t>
            </w:r>
          </w:p>
        </w:tc>
        <w:tc>
          <w:tcPr>
            <w:tcW w:w="120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right"/>
              <w:rPr>
                <w:rFonts w:eastAsia="Times New Roman" w:cs="Arial"/>
                <w:sz w:val="20"/>
                <w:szCs w:val="20"/>
                <w:lang w:eastAsia="en-GB"/>
              </w:rPr>
            </w:pPr>
            <w:r w:rsidRPr="005F3297">
              <w:rPr>
                <w:rFonts w:eastAsia="Times New Roman" w:cs="Arial"/>
                <w:sz w:val="20"/>
                <w:szCs w:val="20"/>
                <w:lang w:eastAsia="en-GB"/>
              </w:rPr>
              <w:t xml:space="preserve">-2.926 </w:t>
            </w:r>
          </w:p>
        </w:tc>
        <w:tc>
          <w:tcPr>
            <w:tcW w:w="120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right"/>
              <w:rPr>
                <w:rFonts w:eastAsia="Times New Roman" w:cs="Arial"/>
                <w:sz w:val="20"/>
                <w:szCs w:val="20"/>
                <w:lang w:eastAsia="en-GB"/>
              </w:rPr>
            </w:pPr>
            <w:r w:rsidRPr="005F3297">
              <w:rPr>
                <w:rFonts w:eastAsia="Times New Roman" w:cs="Arial"/>
                <w:sz w:val="20"/>
                <w:szCs w:val="20"/>
                <w:lang w:eastAsia="en-GB"/>
              </w:rPr>
              <w:t>-16.28%</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070C7A" w:rsidRPr="005F3297" w:rsidP="00070C7A">
            <w:pPr>
              <w:autoSpaceDE/>
              <w:autoSpaceDN/>
              <w:adjustRightInd/>
              <w:spacing w:after="0"/>
              <w:jc w:val="center"/>
              <w:rPr>
                <w:rFonts w:eastAsia="Times New Roman" w:cs="Arial"/>
                <w:b/>
                <w:bCs/>
                <w:sz w:val="20"/>
                <w:szCs w:val="20"/>
                <w:lang w:eastAsia="en-GB"/>
              </w:rPr>
            </w:pPr>
            <w:r w:rsidRPr="005F3297">
              <w:rPr>
                <w:rFonts w:eastAsia="Times New Roman" w:cs="Arial"/>
                <w:b/>
                <w:bCs/>
                <w:sz w:val="20"/>
                <w:szCs w:val="20"/>
                <w:lang w:eastAsia="en-GB"/>
              </w:rPr>
              <w:t>3.3.3</w:t>
            </w:r>
          </w:p>
        </w:tc>
        <w:tc>
          <w:tcPr>
            <w:tcW w:w="356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left"/>
              <w:rPr>
                <w:rFonts w:eastAsia="Times New Roman" w:cs="Arial"/>
                <w:sz w:val="20"/>
                <w:szCs w:val="20"/>
                <w:lang w:eastAsia="en-GB"/>
              </w:rPr>
            </w:pPr>
            <w:r w:rsidRPr="005F3297">
              <w:rPr>
                <w:rFonts w:eastAsia="Times New Roman" w:cs="Arial"/>
                <w:sz w:val="20"/>
                <w:szCs w:val="20"/>
                <w:lang w:eastAsia="en-GB"/>
              </w:rPr>
              <w:t>LIBRARIES  MUSEUMS  CULTURE &amp; REGISTRARS</w:t>
            </w:r>
          </w:p>
        </w:tc>
        <w:tc>
          <w:tcPr>
            <w:tcW w:w="124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right"/>
              <w:rPr>
                <w:rFonts w:eastAsia="Times New Roman" w:cs="Arial"/>
                <w:sz w:val="20"/>
                <w:szCs w:val="20"/>
                <w:lang w:eastAsia="en-GB"/>
              </w:rPr>
            </w:pPr>
            <w:r w:rsidRPr="005F3297">
              <w:rPr>
                <w:rFonts w:eastAsia="Times New Roman" w:cs="Arial"/>
                <w:sz w:val="20"/>
                <w:szCs w:val="20"/>
                <w:lang w:eastAsia="en-GB"/>
              </w:rPr>
              <w:t xml:space="preserve">5.777 </w:t>
            </w:r>
          </w:p>
        </w:tc>
        <w:tc>
          <w:tcPr>
            <w:tcW w:w="146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right"/>
              <w:rPr>
                <w:rFonts w:eastAsia="Times New Roman" w:cs="Arial"/>
                <w:sz w:val="20"/>
                <w:szCs w:val="20"/>
                <w:lang w:eastAsia="en-GB"/>
              </w:rPr>
            </w:pPr>
            <w:r w:rsidRPr="005F3297">
              <w:rPr>
                <w:rFonts w:eastAsia="Times New Roman" w:cs="Arial"/>
                <w:sz w:val="20"/>
                <w:szCs w:val="20"/>
                <w:lang w:eastAsia="en-GB"/>
              </w:rPr>
              <w:t xml:space="preserve">8.384 </w:t>
            </w:r>
          </w:p>
        </w:tc>
        <w:tc>
          <w:tcPr>
            <w:tcW w:w="120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right"/>
              <w:rPr>
                <w:rFonts w:eastAsia="Times New Roman" w:cs="Arial"/>
                <w:sz w:val="20"/>
                <w:szCs w:val="20"/>
                <w:lang w:eastAsia="en-GB"/>
              </w:rPr>
            </w:pPr>
            <w:r w:rsidRPr="005F3297">
              <w:rPr>
                <w:rFonts w:eastAsia="Times New Roman" w:cs="Arial"/>
                <w:sz w:val="20"/>
                <w:szCs w:val="20"/>
                <w:lang w:eastAsia="en-GB"/>
              </w:rPr>
              <w:t xml:space="preserve">2.607 </w:t>
            </w:r>
          </w:p>
        </w:tc>
        <w:tc>
          <w:tcPr>
            <w:tcW w:w="120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right"/>
              <w:rPr>
                <w:rFonts w:eastAsia="Times New Roman" w:cs="Arial"/>
                <w:sz w:val="20"/>
                <w:szCs w:val="20"/>
                <w:lang w:eastAsia="en-GB"/>
              </w:rPr>
            </w:pPr>
            <w:r w:rsidRPr="005F3297">
              <w:rPr>
                <w:rFonts w:eastAsia="Times New Roman" w:cs="Arial"/>
                <w:sz w:val="20"/>
                <w:szCs w:val="20"/>
                <w:lang w:eastAsia="en-GB"/>
              </w:rPr>
              <w:t>45.13%</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070C7A" w:rsidRPr="005F3297" w:rsidP="00070C7A">
            <w:pPr>
              <w:autoSpaceDE/>
              <w:autoSpaceDN/>
              <w:adjustRightInd/>
              <w:spacing w:after="0"/>
              <w:jc w:val="center"/>
              <w:rPr>
                <w:rFonts w:eastAsia="Times New Roman" w:cs="Arial"/>
                <w:b/>
                <w:bCs/>
                <w:sz w:val="20"/>
                <w:szCs w:val="20"/>
                <w:lang w:eastAsia="en-GB"/>
              </w:rPr>
            </w:pPr>
            <w:r w:rsidRPr="005F3297">
              <w:rPr>
                <w:rFonts w:eastAsia="Times New Roman" w:cs="Arial"/>
                <w:b/>
                <w:bCs/>
                <w:sz w:val="20"/>
                <w:szCs w:val="20"/>
                <w:lang w:eastAsia="en-GB"/>
              </w:rPr>
              <w:t>3.3.4</w:t>
            </w:r>
          </w:p>
        </w:tc>
        <w:tc>
          <w:tcPr>
            <w:tcW w:w="356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left"/>
              <w:rPr>
                <w:rFonts w:eastAsia="Times New Roman" w:cs="Arial"/>
                <w:sz w:val="20"/>
                <w:szCs w:val="20"/>
                <w:lang w:eastAsia="en-GB"/>
              </w:rPr>
            </w:pPr>
            <w:r w:rsidRPr="005F3297">
              <w:rPr>
                <w:rFonts w:eastAsia="Times New Roman" w:cs="Arial"/>
                <w:sz w:val="20"/>
                <w:szCs w:val="20"/>
                <w:lang w:eastAsia="en-GB"/>
              </w:rPr>
              <w:t>PUBLIC &amp; INTEGRATED TRANSPORT</w:t>
            </w:r>
          </w:p>
        </w:tc>
        <w:tc>
          <w:tcPr>
            <w:tcW w:w="124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right"/>
              <w:rPr>
                <w:rFonts w:eastAsia="Times New Roman" w:cs="Arial"/>
                <w:sz w:val="20"/>
                <w:szCs w:val="20"/>
                <w:lang w:eastAsia="en-GB"/>
              </w:rPr>
            </w:pPr>
            <w:r w:rsidRPr="005F3297">
              <w:rPr>
                <w:rFonts w:eastAsia="Times New Roman" w:cs="Arial"/>
                <w:sz w:val="20"/>
                <w:szCs w:val="20"/>
                <w:lang w:eastAsia="en-GB"/>
              </w:rPr>
              <w:t xml:space="preserve">40.926 </w:t>
            </w:r>
          </w:p>
        </w:tc>
        <w:tc>
          <w:tcPr>
            <w:tcW w:w="146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right"/>
              <w:rPr>
                <w:rFonts w:eastAsia="Times New Roman" w:cs="Arial"/>
                <w:sz w:val="20"/>
                <w:szCs w:val="20"/>
                <w:lang w:eastAsia="en-GB"/>
              </w:rPr>
            </w:pPr>
            <w:r w:rsidRPr="005F3297">
              <w:rPr>
                <w:rFonts w:eastAsia="Times New Roman" w:cs="Arial"/>
                <w:sz w:val="20"/>
                <w:szCs w:val="20"/>
                <w:lang w:eastAsia="en-GB"/>
              </w:rPr>
              <w:t xml:space="preserve">43.682 </w:t>
            </w:r>
          </w:p>
        </w:tc>
        <w:tc>
          <w:tcPr>
            <w:tcW w:w="120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right"/>
              <w:rPr>
                <w:rFonts w:eastAsia="Times New Roman" w:cs="Arial"/>
                <w:sz w:val="20"/>
                <w:szCs w:val="20"/>
                <w:lang w:eastAsia="en-GB"/>
              </w:rPr>
            </w:pPr>
            <w:r w:rsidRPr="005F3297">
              <w:rPr>
                <w:rFonts w:eastAsia="Times New Roman" w:cs="Arial"/>
                <w:sz w:val="20"/>
                <w:szCs w:val="20"/>
                <w:lang w:eastAsia="en-GB"/>
              </w:rPr>
              <w:t xml:space="preserve">2.756 </w:t>
            </w:r>
          </w:p>
        </w:tc>
        <w:tc>
          <w:tcPr>
            <w:tcW w:w="120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right"/>
              <w:rPr>
                <w:rFonts w:eastAsia="Times New Roman" w:cs="Arial"/>
                <w:sz w:val="20"/>
                <w:szCs w:val="20"/>
                <w:lang w:eastAsia="en-GB"/>
              </w:rPr>
            </w:pPr>
            <w:r w:rsidRPr="005F3297">
              <w:rPr>
                <w:rFonts w:eastAsia="Times New Roman" w:cs="Arial"/>
                <w:sz w:val="20"/>
                <w:szCs w:val="20"/>
                <w:lang w:eastAsia="en-GB"/>
              </w:rPr>
              <w:t>6.73%</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070C7A" w:rsidRPr="005F3297" w:rsidP="00070C7A">
            <w:pPr>
              <w:autoSpaceDE/>
              <w:autoSpaceDN/>
              <w:adjustRightInd/>
              <w:spacing w:after="0"/>
              <w:jc w:val="center"/>
              <w:rPr>
                <w:rFonts w:eastAsia="Times New Roman" w:cs="Arial"/>
                <w:b/>
                <w:bCs/>
                <w:sz w:val="20"/>
                <w:szCs w:val="20"/>
                <w:lang w:eastAsia="en-GB"/>
              </w:rPr>
            </w:pPr>
            <w:r w:rsidRPr="005F3297">
              <w:rPr>
                <w:rFonts w:eastAsia="Times New Roman" w:cs="Arial"/>
                <w:b/>
                <w:bCs/>
                <w:sz w:val="20"/>
                <w:szCs w:val="20"/>
                <w:lang w:eastAsia="en-GB"/>
              </w:rPr>
              <w:t>3.3.5</w:t>
            </w:r>
          </w:p>
        </w:tc>
        <w:tc>
          <w:tcPr>
            <w:tcW w:w="356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left"/>
              <w:rPr>
                <w:rFonts w:eastAsia="Times New Roman" w:cs="Arial"/>
                <w:sz w:val="20"/>
                <w:szCs w:val="20"/>
                <w:lang w:eastAsia="en-GB"/>
              </w:rPr>
            </w:pPr>
            <w:r w:rsidRPr="005F3297">
              <w:rPr>
                <w:rFonts w:eastAsia="Times New Roman" w:cs="Arial"/>
                <w:sz w:val="20"/>
                <w:szCs w:val="20"/>
                <w:lang w:eastAsia="en-GB"/>
              </w:rPr>
              <w:t>WASTE MGT</w:t>
            </w:r>
          </w:p>
        </w:tc>
        <w:tc>
          <w:tcPr>
            <w:tcW w:w="124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right"/>
              <w:rPr>
                <w:rFonts w:eastAsia="Times New Roman" w:cs="Arial"/>
                <w:sz w:val="20"/>
                <w:szCs w:val="20"/>
                <w:lang w:eastAsia="en-GB"/>
              </w:rPr>
            </w:pPr>
            <w:r w:rsidRPr="005F3297">
              <w:rPr>
                <w:rFonts w:eastAsia="Times New Roman" w:cs="Arial"/>
                <w:sz w:val="20"/>
                <w:szCs w:val="20"/>
                <w:lang w:eastAsia="en-GB"/>
              </w:rPr>
              <w:t xml:space="preserve">64.820 </w:t>
            </w:r>
          </w:p>
        </w:tc>
        <w:tc>
          <w:tcPr>
            <w:tcW w:w="146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right"/>
              <w:rPr>
                <w:rFonts w:eastAsia="Times New Roman" w:cs="Arial"/>
                <w:sz w:val="20"/>
                <w:szCs w:val="20"/>
                <w:lang w:eastAsia="en-GB"/>
              </w:rPr>
            </w:pPr>
            <w:r w:rsidRPr="005F3297">
              <w:rPr>
                <w:rFonts w:eastAsia="Times New Roman" w:cs="Arial"/>
                <w:sz w:val="20"/>
                <w:szCs w:val="20"/>
                <w:lang w:eastAsia="en-GB"/>
              </w:rPr>
              <w:t xml:space="preserve">64.647 </w:t>
            </w:r>
          </w:p>
        </w:tc>
        <w:tc>
          <w:tcPr>
            <w:tcW w:w="120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right"/>
              <w:rPr>
                <w:rFonts w:eastAsia="Times New Roman" w:cs="Arial"/>
                <w:sz w:val="20"/>
                <w:szCs w:val="20"/>
                <w:lang w:eastAsia="en-GB"/>
              </w:rPr>
            </w:pPr>
            <w:r w:rsidRPr="005F3297">
              <w:rPr>
                <w:rFonts w:eastAsia="Times New Roman" w:cs="Arial"/>
                <w:sz w:val="20"/>
                <w:szCs w:val="20"/>
                <w:lang w:eastAsia="en-GB"/>
              </w:rPr>
              <w:t xml:space="preserve">-0.173 </w:t>
            </w:r>
          </w:p>
        </w:tc>
        <w:tc>
          <w:tcPr>
            <w:tcW w:w="1200" w:type="dxa"/>
            <w:tcBorders>
              <w:top w:val="nil"/>
              <w:left w:val="nil"/>
              <w:bottom w:val="single" w:sz="4" w:space="0" w:color="auto"/>
              <w:right w:val="single" w:sz="4" w:space="0" w:color="auto"/>
            </w:tcBorders>
            <w:shd w:val="clear" w:color="000000" w:fill="FFFFFF"/>
            <w:hideMark/>
          </w:tcPr>
          <w:p w:rsidR="00070C7A" w:rsidRPr="005F3297" w:rsidP="00070C7A">
            <w:pPr>
              <w:autoSpaceDE/>
              <w:autoSpaceDN/>
              <w:adjustRightInd/>
              <w:spacing w:after="0"/>
              <w:jc w:val="right"/>
              <w:rPr>
                <w:rFonts w:eastAsia="Times New Roman" w:cs="Arial"/>
                <w:sz w:val="20"/>
                <w:szCs w:val="20"/>
                <w:lang w:eastAsia="en-GB"/>
              </w:rPr>
            </w:pPr>
            <w:r w:rsidRPr="005F3297">
              <w:rPr>
                <w:rFonts w:eastAsia="Times New Roman" w:cs="Arial"/>
                <w:sz w:val="20"/>
                <w:szCs w:val="20"/>
                <w:lang w:eastAsia="en-GB"/>
              </w:rPr>
              <w:t>-0.27%</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D9D9D9"/>
            <w:vAlign w:val="center"/>
            <w:hideMark/>
          </w:tcPr>
          <w:p w:rsidR="00070C7A" w:rsidRPr="005F3297" w:rsidP="00070C7A">
            <w:pPr>
              <w:autoSpaceDE/>
              <w:autoSpaceDN/>
              <w:adjustRightInd/>
              <w:spacing w:after="0"/>
              <w:jc w:val="right"/>
              <w:rPr>
                <w:rFonts w:eastAsia="Times New Roman" w:cs="Arial"/>
                <w:b/>
                <w:bCs/>
                <w:sz w:val="20"/>
                <w:szCs w:val="20"/>
                <w:lang w:eastAsia="en-GB"/>
              </w:rPr>
            </w:pPr>
            <w:r w:rsidRPr="005F3297">
              <w:rPr>
                <w:rFonts w:eastAsia="Times New Roman" w:cs="Arial"/>
                <w:b/>
                <w:bCs/>
                <w:sz w:val="20"/>
                <w:szCs w:val="20"/>
                <w:lang w:eastAsia="en-GB"/>
              </w:rPr>
              <w:t> </w:t>
            </w:r>
          </w:p>
        </w:tc>
        <w:tc>
          <w:tcPr>
            <w:tcW w:w="3560" w:type="dxa"/>
            <w:tcBorders>
              <w:top w:val="nil"/>
              <w:left w:val="nil"/>
              <w:bottom w:val="single" w:sz="4" w:space="0" w:color="auto"/>
              <w:right w:val="single" w:sz="4" w:space="0" w:color="auto"/>
            </w:tcBorders>
            <w:shd w:val="clear" w:color="000000" w:fill="D9D9D9"/>
            <w:noWrap/>
            <w:vAlign w:val="center"/>
            <w:hideMark/>
          </w:tcPr>
          <w:p w:rsidR="00070C7A" w:rsidRPr="005F3297" w:rsidP="00070C7A">
            <w:pPr>
              <w:autoSpaceDE/>
              <w:autoSpaceDN/>
              <w:adjustRightInd/>
              <w:spacing w:after="0"/>
              <w:jc w:val="left"/>
              <w:rPr>
                <w:rFonts w:eastAsia="Times New Roman" w:cs="Arial"/>
                <w:b/>
                <w:bCs/>
                <w:sz w:val="20"/>
                <w:szCs w:val="20"/>
                <w:lang w:eastAsia="en-GB"/>
              </w:rPr>
            </w:pPr>
            <w:r w:rsidRPr="005F3297">
              <w:rPr>
                <w:rFonts w:eastAsia="Times New Roman" w:cs="Arial"/>
                <w:b/>
                <w:bCs/>
                <w:sz w:val="20"/>
                <w:szCs w:val="20"/>
                <w:lang w:eastAsia="en-GB"/>
              </w:rPr>
              <w:t>TOTAL - COMMUNITY SERVICES</w:t>
            </w:r>
          </w:p>
        </w:tc>
        <w:tc>
          <w:tcPr>
            <w:tcW w:w="1240" w:type="dxa"/>
            <w:tcBorders>
              <w:top w:val="nil"/>
              <w:left w:val="nil"/>
              <w:bottom w:val="single" w:sz="4" w:space="0" w:color="auto"/>
              <w:right w:val="single" w:sz="4" w:space="0" w:color="auto"/>
            </w:tcBorders>
            <w:shd w:val="clear" w:color="000000" w:fill="D9D9D9"/>
            <w:vAlign w:val="center"/>
            <w:hideMark/>
          </w:tcPr>
          <w:p w:rsidR="00070C7A" w:rsidRPr="005F3297" w:rsidP="00070C7A">
            <w:pPr>
              <w:autoSpaceDE/>
              <w:autoSpaceDN/>
              <w:adjustRightInd/>
              <w:spacing w:after="0"/>
              <w:jc w:val="right"/>
              <w:rPr>
                <w:rFonts w:eastAsia="Times New Roman" w:cs="Arial"/>
                <w:b/>
                <w:bCs/>
                <w:sz w:val="20"/>
                <w:szCs w:val="20"/>
                <w:lang w:eastAsia="en-GB"/>
              </w:rPr>
            </w:pPr>
            <w:r w:rsidRPr="005F3297">
              <w:rPr>
                <w:rFonts w:eastAsia="Times New Roman" w:cs="Arial"/>
                <w:b/>
                <w:bCs/>
                <w:sz w:val="20"/>
                <w:szCs w:val="20"/>
                <w:lang w:eastAsia="en-GB"/>
              </w:rPr>
              <w:t xml:space="preserve">133.279 </w:t>
            </w:r>
          </w:p>
        </w:tc>
        <w:tc>
          <w:tcPr>
            <w:tcW w:w="1460" w:type="dxa"/>
            <w:tcBorders>
              <w:top w:val="nil"/>
              <w:left w:val="nil"/>
              <w:bottom w:val="single" w:sz="4" w:space="0" w:color="auto"/>
              <w:right w:val="single" w:sz="4" w:space="0" w:color="auto"/>
            </w:tcBorders>
            <w:shd w:val="clear" w:color="000000" w:fill="D9D9D9"/>
            <w:vAlign w:val="center"/>
            <w:hideMark/>
          </w:tcPr>
          <w:p w:rsidR="00070C7A" w:rsidRPr="005F3297" w:rsidP="00070C7A">
            <w:pPr>
              <w:autoSpaceDE/>
              <w:autoSpaceDN/>
              <w:adjustRightInd/>
              <w:spacing w:after="0"/>
              <w:jc w:val="right"/>
              <w:rPr>
                <w:rFonts w:eastAsia="Times New Roman" w:cs="Arial"/>
                <w:b/>
                <w:bCs/>
                <w:sz w:val="20"/>
                <w:szCs w:val="20"/>
                <w:lang w:eastAsia="en-GB"/>
              </w:rPr>
            </w:pPr>
            <w:r w:rsidRPr="005F3297">
              <w:rPr>
                <w:rFonts w:eastAsia="Times New Roman" w:cs="Arial"/>
                <w:b/>
                <w:bCs/>
                <w:sz w:val="20"/>
                <w:szCs w:val="20"/>
                <w:lang w:eastAsia="en-GB"/>
              </w:rPr>
              <w:t xml:space="preserve">135.315 </w:t>
            </w:r>
          </w:p>
        </w:tc>
        <w:tc>
          <w:tcPr>
            <w:tcW w:w="1200" w:type="dxa"/>
            <w:tcBorders>
              <w:top w:val="nil"/>
              <w:left w:val="nil"/>
              <w:bottom w:val="single" w:sz="4" w:space="0" w:color="auto"/>
              <w:right w:val="single" w:sz="4" w:space="0" w:color="auto"/>
            </w:tcBorders>
            <w:shd w:val="clear" w:color="000000" w:fill="D9D9D9"/>
            <w:vAlign w:val="center"/>
            <w:hideMark/>
          </w:tcPr>
          <w:p w:rsidR="00070C7A" w:rsidRPr="005F3297" w:rsidP="00070C7A">
            <w:pPr>
              <w:autoSpaceDE/>
              <w:autoSpaceDN/>
              <w:adjustRightInd/>
              <w:spacing w:after="0"/>
              <w:jc w:val="right"/>
              <w:rPr>
                <w:rFonts w:eastAsia="Times New Roman" w:cs="Arial"/>
                <w:b/>
                <w:bCs/>
                <w:sz w:val="20"/>
                <w:szCs w:val="20"/>
                <w:lang w:eastAsia="en-GB"/>
              </w:rPr>
            </w:pPr>
            <w:r w:rsidRPr="005F3297">
              <w:rPr>
                <w:rFonts w:eastAsia="Times New Roman" w:cs="Arial"/>
                <w:b/>
                <w:bCs/>
                <w:sz w:val="20"/>
                <w:szCs w:val="20"/>
                <w:lang w:eastAsia="en-GB"/>
              </w:rPr>
              <w:t xml:space="preserve">2.036 </w:t>
            </w:r>
          </w:p>
        </w:tc>
        <w:tc>
          <w:tcPr>
            <w:tcW w:w="1200" w:type="dxa"/>
            <w:tcBorders>
              <w:top w:val="nil"/>
              <w:left w:val="nil"/>
              <w:bottom w:val="single" w:sz="4" w:space="0" w:color="auto"/>
              <w:right w:val="single" w:sz="4" w:space="0" w:color="auto"/>
            </w:tcBorders>
            <w:shd w:val="clear" w:color="000000" w:fill="D9D9D9"/>
            <w:vAlign w:val="center"/>
            <w:hideMark/>
          </w:tcPr>
          <w:p w:rsidR="00070C7A" w:rsidRPr="005F3297" w:rsidP="00070C7A">
            <w:pPr>
              <w:autoSpaceDE/>
              <w:autoSpaceDN/>
              <w:adjustRightInd/>
              <w:spacing w:after="0"/>
              <w:jc w:val="right"/>
              <w:rPr>
                <w:rFonts w:eastAsia="Times New Roman" w:cs="Arial"/>
                <w:b/>
                <w:bCs/>
                <w:sz w:val="20"/>
                <w:szCs w:val="20"/>
                <w:lang w:eastAsia="en-GB"/>
              </w:rPr>
            </w:pPr>
            <w:r w:rsidRPr="005F3297">
              <w:rPr>
                <w:rFonts w:eastAsia="Times New Roman" w:cs="Arial"/>
                <w:b/>
                <w:bCs/>
                <w:sz w:val="20"/>
                <w:szCs w:val="20"/>
                <w:lang w:eastAsia="en-GB"/>
              </w:rPr>
              <w:t>1.53%</w:t>
            </w:r>
          </w:p>
        </w:tc>
      </w:tr>
    </w:tbl>
    <w:p w:rsidR="00070C7A" w:rsidP="00070C7A">
      <w:pPr>
        <w:tabs>
          <w:tab w:val="left" w:pos="851"/>
          <w:tab w:val="left" w:pos="1418"/>
        </w:tabs>
        <w:spacing w:after="0"/>
        <w:contextualSpacing/>
        <w:rPr>
          <w:rFonts w:cs="Arial"/>
        </w:rPr>
      </w:pPr>
    </w:p>
    <w:p w:rsidR="00070C7A" w:rsidRPr="00CF29E2" w:rsidP="00070C7A">
      <w:pPr>
        <w:tabs>
          <w:tab w:val="left" w:pos="851"/>
          <w:tab w:val="left" w:pos="1418"/>
        </w:tabs>
        <w:spacing w:after="0"/>
        <w:contextualSpacing/>
        <w:rPr>
          <w:rFonts w:eastAsia="Times New Roman" w:cs="Arial"/>
          <w:lang w:eastAsia="en-GB"/>
        </w:rPr>
      </w:pPr>
      <w:r>
        <w:rPr>
          <w:rFonts w:cs="Arial"/>
        </w:rPr>
        <w:t xml:space="preserve">The total </w:t>
      </w:r>
      <w:r w:rsidRPr="00746249">
        <w:rPr>
          <w:rFonts w:cs="Arial"/>
        </w:rPr>
        <w:t xml:space="preserve">approved </w:t>
      </w:r>
      <w:r>
        <w:rPr>
          <w:rFonts w:cs="Arial"/>
        </w:rPr>
        <w:t xml:space="preserve">net </w:t>
      </w:r>
      <w:r w:rsidRPr="00746249">
        <w:rPr>
          <w:rFonts w:cs="Arial"/>
        </w:rPr>
        <w:t xml:space="preserve">budget for </w:t>
      </w:r>
      <w:r>
        <w:rPr>
          <w:rFonts w:cs="Arial"/>
        </w:rPr>
        <w:t>Community Services</w:t>
      </w:r>
      <w:r w:rsidRPr="00746249">
        <w:rPr>
          <w:rFonts w:cs="Arial"/>
        </w:rPr>
        <w:t xml:space="preserve"> in 2017/18 is £1</w:t>
      </w:r>
      <w:r>
        <w:rPr>
          <w:rFonts w:cs="Arial"/>
        </w:rPr>
        <w:t xml:space="preserve">33.279m.  As at the end of Quarter 1 </w:t>
      </w:r>
      <w:r>
        <w:rPr>
          <w:rFonts w:eastAsia="Times New Roman" w:cs="Arial"/>
          <w:lang w:eastAsia="en-GB"/>
        </w:rPr>
        <w:t>Community S</w:t>
      </w:r>
      <w:r w:rsidRPr="00371A43">
        <w:rPr>
          <w:rFonts w:eastAsia="Times New Roman" w:cs="Arial"/>
          <w:lang w:eastAsia="en-GB"/>
        </w:rPr>
        <w:t>ervices is forecast to overspend by £</w:t>
      </w:r>
      <w:r>
        <w:rPr>
          <w:rFonts w:eastAsia="Times New Roman" w:cs="Arial"/>
          <w:lang w:eastAsia="en-GB"/>
        </w:rPr>
        <w:t>2.036</w:t>
      </w:r>
      <w:r w:rsidRPr="00371A43">
        <w:rPr>
          <w:rFonts w:eastAsia="Times New Roman" w:cs="Arial"/>
          <w:lang w:eastAsia="en-GB"/>
        </w:rPr>
        <w:t>m in 2017/18</w:t>
      </w:r>
      <w:r>
        <w:rPr>
          <w:rFonts w:cs="Arial"/>
        </w:rPr>
        <w:t>.</w:t>
      </w:r>
    </w:p>
    <w:p w:rsidR="00070C7A" w:rsidP="00070C7A">
      <w:pPr>
        <w:tabs>
          <w:tab w:val="left" w:pos="851"/>
          <w:tab w:val="left" w:pos="1418"/>
        </w:tabs>
        <w:spacing w:after="0"/>
        <w:rPr>
          <w:rFonts w:eastAsia="Times New Roman" w:cs="Arial"/>
          <w:lang w:eastAsia="en-GB"/>
        </w:rPr>
      </w:pPr>
    </w:p>
    <w:p w:rsidR="00070C7A" w:rsidP="00070C7A">
      <w:pPr>
        <w:tabs>
          <w:tab w:val="left" w:pos="851"/>
          <w:tab w:val="left" w:pos="1418"/>
        </w:tabs>
        <w:spacing w:after="0"/>
        <w:rPr>
          <w:rFonts w:eastAsia="Times New Roman" w:cs="Arial"/>
          <w:b/>
          <w:lang w:eastAsia="en-GB"/>
        </w:rPr>
      </w:pPr>
      <w:r w:rsidRPr="002E0355">
        <w:rPr>
          <w:rFonts w:eastAsia="Times New Roman" w:cs="Arial"/>
          <w:b/>
          <w:lang w:eastAsia="en-GB"/>
        </w:rPr>
        <w:t>3.</w:t>
      </w:r>
      <w:r>
        <w:rPr>
          <w:rFonts w:eastAsia="Times New Roman" w:cs="Arial"/>
          <w:b/>
          <w:lang w:eastAsia="en-GB"/>
        </w:rPr>
        <w:t>3.1</w:t>
      </w:r>
      <w:r w:rsidRPr="002E0355">
        <w:rPr>
          <w:rFonts w:eastAsia="Times New Roman" w:cs="Arial"/>
          <w:b/>
          <w:lang w:eastAsia="en-GB"/>
        </w:rPr>
        <w:tab/>
        <w:t>Customer Access</w:t>
      </w:r>
    </w:p>
    <w:p w:rsidR="00070C7A" w:rsidP="00070C7A">
      <w:pPr>
        <w:tabs>
          <w:tab w:val="left" w:pos="851"/>
          <w:tab w:val="left" w:pos="1418"/>
        </w:tabs>
        <w:spacing w:after="0"/>
        <w:rPr>
          <w:rFonts w:eastAsia="Times New Roman" w:cs="Arial"/>
          <w:lang w:eastAsia="en-GB"/>
        </w:rPr>
      </w:pPr>
    </w:p>
    <w:p w:rsidR="00070C7A" w:rsidP="00070C7A">
      <w:pPr>
        <w:spacing w:after="0"/>
        <w:rPr>
          <w:rFonts w:cs="Arial"/>
        </w:rPr>
      </w:pPr>
      <w:r w:rsidRPr="00FC62E1">
        <w:rPr>
          <w:rFonts w:cs="Arial"/>
        </w:rPr>
        <w:t xml:space="preserve">Customer Access is </w:t>
      </w:r>
      <w:r w:rsidRPr="00FC62E1">
        <w:rPr>
          <w:rFonts w:cs="Arial"/>
        </w:rPr>
        <w:t>forecast to underspend by £0.22</w:t>
      </w:r>
      <w:r>
        <w:rPr>
          <w:rFonts w:cs="Arial"/>
        </w:rPr>
        <w:t>8</w:t>
      </w:r>
      <w:r w:rsidRPr="00FC62E1">
        <w:rPr>
          <w:rFonts w:cs="Arial"/>
        </w:rPr>
        <w:t>m in 2017/18. The</w:t>
      </w:r>
      <w:r>
        <w:rPr>
          <w:rFonts w:cs="Arial"/>
        </w:rPr>
        <w:t xml:space="preserve"> </w:t>
      </w:r>
      <w:r w:rsidRPr="00FC62E1">
        <w:rPr>
          <w:rFonts w:cs="Arial"/>
        </w:rPr>
        <w:t xml:space="preserve">underspend relates to staff vacancies as a result of delays in recruiting to vacant posts. There is an expectation within the service that a new rolling recruitment program will go some way to address </w:t>
      </w:r>
      <w:r>
        <w:rPr>
          <w:rFonts w:cs="Arial"/>
        </w:rPr>
        <w:t>the i</w:t>
      </w:r>
      <w:r>
        <w:rPr>
          <w:rFonts w:cs="Arial"/>
        </w:rPr>
        <w:t xml:space="preserve">ssues </w:t>
      </w:r>
      <w:r w:rsidRPr="00FC62E1">
        <w:rPr>
          <w:rFonts w:cs="Arial"/>
        </w:rPr>
        <w:t xml:space="preserve">and this will be kept under review </w:t>
      </w:r>
      <w:r>
        <w:rPr>
          <w:rFonts w:cs="Arial"/>
        </w:rPr>
        <w:t>in 2017/</w:t>
      </w:r>
      <w:r w:rsidRPr="00FC62E1">
        <w:rPr>
          <w:rFonts w:cs="Arial"/>
        </w:rPr>
        <w:t xml:space="preserve">18 as part of the budget monitoring process. </w:t>
      </w:r>
    </w:p>
    <w:p w:rsidR="000725FC" w:rsidRPr="00E805CC" w:rsidP="00070C7A">
      <w:pPr>
        <w:spacing w:after="0"/>
        <w:rPr>
          <w:rFonts w:cs="Arial"/>
        </w:rPr>
      </w:pPr>
    </w:p>
    <w:p w:rsidR="00070C7A" w:rsidRPr="00884402" w:rsidP="00070C7A">
      <w:pPr>
        <w:tabs>
          <w:tab w:val="left" w:pos="851"/>
          <w:tab w:val="left" w:pos="1418"/>
        </w:tabs>
        <w:spacing w:after="0"/>
        <w:rPr>
          <w:rFonts w:eastAsia="Times New Roman" w:cs="Arial"/>
          <w:b/>
          <w:lang w:eastAsia="en-GB"/>
        </w:rPr>
      </w:pPr>
      <w:r>
        <w:rPr>
          <w:rFonts w:eastAsia="Times New Roman" w:cs="Arial"/>
          <w:b/>
          <w:lang w:eastAsia="en-GB"/>
        </w:rPr>
        <w:t>3.3.2</w:t>
      </w:r>
      <w:r>
        <w:rPr>
          <w:rFonts w:eastAsia="Times New Roman" w:cs="Arial"/>
          <w:b/>
          <w:lang w:eastAsia="en-GB"/>
        </w:rPr>
        <w:tab/>
      </w:r>
      <w:r w:rsidRPr="00884402">
        <w:rPr>
          <w:rFonts w:eastAsia="Times New Roman" w:cs="Arial"/>
          <w:b/>
          <w:lang w:eastAsia="en-GB"/>
        </w:rPr>
        <w:t>Highways</w:t>
      </w:r>
    </w:p>
    <w:p w:rsidR="00070C7A" w:rsidRPr="003A26F1" w:rsidP="00070C7A">
      <w:pPr>
        <w:adjustRightInd/>
        <w:spacing w:after="0"/>
        <w:rPr>
          <w:rFonts w:ascii="Calibri" w:hAnsi="Calibri" w:eastAsiaTheme="minorHAnsi" w:cs="Arial"/>
          <w:lang w:eastAsia="en-GB"/>
        </w:rPr>
      </w:pPr>
    </w:p>
    <w:p w:rsidR="00070C7A" w:rsidP="00070C7A">
      <w:pPr>
        <w:tabs>
          <w:tab w:val="left" w:pos="851"/>
          <w:tab w:val="left" w:pos="1418"/>
        </w:tabs>
        <w:spacing w:after="0"/>
      </w:pPr>
      <w:r>
        <w:t>Highways is forecast to underspend by £2.926m in 2017/18</w:t>
      </w:r>
    </w:p>
    <w:p w:rsidR="00070C7A" w:rsidRPr="006C1ACD" w:rsidP="00070C7A">
      <w:pPr>
        <w:tabs>
          <w:tab w:val="left" w:pos="851"/>
          <w:tab w:val="left" w:pos="1418"/>
        </w:tabs>
        <w:spacing w:after="0"/>
        <w:rPr>
          <w:color w:val="auto"/>
          <w:sz w:val="22"/>
          <w:szCs w:val="22"/>
        </w:rPr>
      </w:pPr>
    </w:p>
    <w:p w:rsidR="00070C7A" w:rsidP="009244B8">
      <w:pPr>
        <w:pStyle w:val="ListParagraph"/>
        <w:numPr>
          <w:ilvl w:val="0"/>
          <w:numId w:val="35"/>
        </w:numPr>
        <w:spacing w:after="0"/>
        <w:rPr>
          <w:rFonts w:eastAsiaTheme="minorHAnsi" w:cs="Arial"/>
          <w:color w:val="auto"/>
        </w:rPr>
      </w:pPr>
      <w:r>
        <w:rPr>
          <w:rFonts w:eastAsiaTheme="minorHAnsi" w:cs="Arial"/>
          <w:color w:val="auto"/>
        </w:rPr>
        <w:t xml:space="preserve">Forecast underspends of £0.226m relate to permit scheme income across highways </w:t>
      </w:r>
      <w:r w:rsidRPr="006C1ACD">
        <w:rPr>
          <w:rFonts w:eastAsiaTheme="minorHAnsi" w:cs="Arial"/>
          <w:color w:val="auto"/>
        </w:rPr>
        <w:t xml:space="preserve">which </w:t>
      </w:r>
      <w:r w:rsidRPr="006C1ACD">
        <w:rPr>
          <w:rFonts w:eastAsiaTheme="minorHAnsi" w:cs="Arial"/>
          <w:color w:val="auto"/>
        </w:rPr>
        <w:t>includes traffic regulation orders and charges to utilities companies for breaching codes of practice, delays in work and road closures.</w:t>
      </w:r>
      <w:r>
        <w:rPr>
          <w:rFonts w:eastAsiaTheme="minorHAnsi" w:cs="Arial"/>
          <w:color w:val="auto"/>
        </w:rPr>
        <w:t xml:space="preserve">  </w:t>
      </w:r>
      <w:r w:rsidRPr="006C1ACD">
        <w:rPr>
          <w:rFonts w:eastAsiaTheme="minorHAnsi" w:cs="Arial"/>
          <w:color w:val="auto"/>
        </w:rPr>
        <w:t xml:space="preserve">Additional income was seen in the </w:t>
      </w:r>
      <w:r>
        <w:rPr>
          <w:rFonts w:eastAsiaTheme="minorHAnsi" w:cs="Arial"/>
          <w:color w:val="auto"/>
        </w:rPr>
        <w:t xml:space="preserve">outturn for </w:t>
      </w:r>
      <w:r w:rsidRPr="006C1ACD">
        <w:rPr>
          <w:rFonts w:eastAsiaTheme="minorHAnsi" w:cs="Arial"/>
          <w:color w:val="auto"/>
        </w:rPr>
        <w:t>2015/16</w:t>
      </w:r>
      <w:r>
        <w:rPr>
          <w:rFonts w:eastAsiaTheme="minorHAnsi" w:cs="Arial"/>
          <w:color w:val="auto"/>
        </w:rPr>
        <w:t xml:space="preserve"> and 2016/17</w:t>
      </w:r>
      <w:r w:rsidRPr="006C1ACD">
        <w:rPr>
          <w:rFonts w:eastAsiaTheme="minorHAnsi" w:cs="Arial"/>
          <w:color w:val="auto"/>
        </w:rPr>
        <w:t xml:space="preserve"> </w:t>
      </w:r>
      <w:r>
        <w:rPr>
          <w:rFonts w:eastAsiaTheme="minorHAnsi" w:cs="Arial"/>
          <w:color w:val="auto"/>
        </w:rPr>
        <w:t>and as a result</w:t>
      </w:r>
      <w:r w:rsidRPr="006C1ACD">
        <w:rPr>
          <w:rFonts w:eastAsiaTheme="minorHAnsi" w:cs="Arial"/>
          <w:color w:val="auto"/>
        </w:rPr>
        <w:t xml:space="preserve"> part of the savings strategy was to </w:t>
      </w:r>
      <w:r w:rsidRPr="006C1ACD">
        <w:rPr>
          <w:rFonts w:eastAsiaTheme="minorHAnsi" w:cs="Arial"/>
          <w:color w:val="auto"/>
        </w:rPr>
        <w:t xml:space="preserve">increase </w:t>
      </w:r>
      <w:r>
        <w:rPr>
          <w:rFonts w:eastAsiaTheme="minorHAnsi" w:cs="Arial"/>
          <w:color w:val="auto"/>
        </w:rPr>
        <w:t>these income targets in the 2016/17 and 2017/18</w:t>
      </w:r>
      <w:r w:rsidRPr="006C1ACD">
        <w:rPr>
          <w:rFonts w:eastAsiaTheme="minorHAnsi" w:cs="Arial"/>
          <w:color w:val="auto"/>
        </w:rPr>
        <w:t xml:space="preserve"> budget.  However, these targets </w:t>
      </w:r>
      <w:r>
        <w:rPr>
          <w:rFonts w:eastAsiaTheme="minorHAnsi" w:cs="Arial"/>
          <w:color w:val="auto"/>
        </w:rPr>
        <w:t>are still expected to be</w:t>
      </w:r>
      <w:r w:rsidRPr="006C1ACD">
        <w:rPr>
          <w:rFonts w:eastAsiaTheme="minorHAnsi" w:cs="Arial"/>
          <w:color w:val="auto"/>
        </w:rPr>
        <w:t xml:space="preserve"> exceeded during the course of the year.  This is largely due to fee increases and the fact that these increases have not resulted in a signifi</w:t>
      </w:r>
      <w:r w:rsidRPr="006C1ACD">
        <w:rPr>
          <w:rFonts w:eastAsiaTheme="minorHAnsi" w:cs="Arial"/>
          <w:color w:val="auto"/>
        </w:rPr>
        <w:t>cant reduction in utilities companies' activity.</w:t>
      </w:r>
    </w:p>
    <w:p w:rsidR="00070C7A" w:rsidP="00070C7A">
      <w:pPr>
        <w:pStyle w:val="ListParagraph"/>
        <w:spacing w:after="0"/>
        <w:rPr>
          <w:rFonts w:eastAsiaTheme="minorHAnsi" w:cs="Arial"/>
          <w:color w:val="auto"/>
        </w:rPr>
      </w:pPr>
    </w:p>
    <w:p w:rsidR="00070C7A" w:rsidP="009244B8">
      <w:pPr>
        <w:pStyle w:val="ListParagraph"/>
        <w:numPr>
          <w:ilvl w:val="0"/>
          <w:numId w:val="35"/>
        </w:numPr>
        <w:spacing w:after="0"/>
        <w:rPr>
          <w:rFonts w:eastAsiaTheme="minorHAnsi" w:cs="Arial"/>
          <w:color w:val="auto"/>
        </w:rPr>
      </w:pPr>
      <w:r w:rsidRPr="00FA1BFE">
        <w:rPr>
          <w:rFonts w:eastAsiaTheme="minorHAnsi" w:cs="Arial"/>
          <w:color w:val="auto"/>
        </w:rPr>
        <w:t>An underspend of £2.700m is forecast relating to a budgeted revenue contribution to capital (RCCO's) of £2.700m for repairing structural defects. This amount will now be funded from borrowing</w:t>
      </w:r>
      <w:r>
        <w:rPr>
          <w:rFonts w:eastAsiaTheme="minorHAnsi" w:cs="Arial"/>
          <w:color w:val="auto"/>
        </w:rPr>
        <w:t xml:space="preserve">. </w:t>
      </w:r>
    </w:p>
    <w:p w:rsidR="00070C7A" w:rsidP="00070C7A">
      <w:pPr>
        <w:autoSpaceDE/>
        <w:autoSpaceDN/>
        <w:adjustRightInd/>
        <w:spacing w:after="0"/>
        <w:rPr>
          <w:rFonts w:eastAsia="Times New Roman" w:cs="Arial"/>
          <w:b/>
          <w:lang w:eastAsia="en-GB"/>
        </w:rPr>
      </w:pPr>
    </w:p>
    <w:p w:rsidR="00070C7A" w:rsidRPr="00006241" w:rsidP="00070C7A">
      <w:pPr>
        <w:tabs>
          <w:tab w:val="left" w:pos="851"/>
          <w:tab w:val="left" w:pos="1418"/>
        </w:tabs>
        <w:spacing w:after="0"/>
        <w:rPr>
          <w:rFonts w:eastAsia="Times New Roman" w:cs="Arial"/>
          <w:b/>
          <w:lang w:eastAsia="en-GB"/>
        </w:rPr>
      </w:pPr>
      <w:r w:rsidRPr="00006241">
        <w:rPr>
          <w:rFonts w:eastAsia="Times New Roman" w:cs="Arial"/>
          <w:b/>
          <w:lang w:eastAsia="en-GB"/>
        </w:rPr>
        <w:t>3.3</w:t>
      </w:r>
      <w:r>
        <w:rPr>
          <w:rFonts w:eastAsia="Times New Roman" w:cs="Arial"/>
          <w:b/>
          <w:lang w:eastAsia="en-GB"/>
        </w:rPr>
        <w:t>.3</w:t>
      </w:r>
      <w:r w:rsidRPr="00006241">
        <w:rPr>
          <w:rFonts w:eastAsia="Times New Roman" w:cs="Arial"/>
          <w:b/>
          <w:lang w:eastAsia="en-GB"/>
        </w:rPr>
        <w:tab/>
        <w:t>Libra</w:t>
      </w:r>
      <w:r w:rsidRPr="00006241">
        <w:rPr>
          <w:rFonts w:eastAsia="Times New Roman" w:cs="Arial"/>
          <w:b/>
          <w:lang w:eastAsia="en-GB"/>
        </w:rPr>
        <w:t>ries, Museums, Culture and Registrars</w:t>
      </w:r>
    </w:p>
    <w:p w:rsidR="00070C7A" w:rsidRPr="00006241" w:rsidP="00070C7A">
      <w:pPr>
        <w:spacing w:after="0"/>
        <w:contextualSpacing/>
        <w:rPr>
          <w:rFonts w:cs="Arial"/>
        </w:rPr>
      </w:pPr>
    </w:p>
    <w:p w:rsidR="00070C7A" w:rsidP="00070C7A">
      <w:pPr>
        <w:tabs>
          <w:tab w:val="left" w:pos="851"/>
          <w:tab w:val="left" w:pos="1418"/>
        </w:tabs>
        <w:spacing w:after="0"/>
        <w:rPr>
          <w:rFonts w:cs="Arial"/>
        </w:rPr>
      </w:pPr>
      <w:r w:rsidRPr="00006241">
        <w:rPr>
          <w:rFonts w:cs="Arial"/>
        </w:rPr>
        <w:t xml:space="preserve">Libraries, Museums, Cultural Services and Registrars (LMCR) </w:t>
      </w:r>
      <w:r>
        <w:rPr>
          <w:rFonts w:cs="Arial"/>
        </w:rPr>
        <w:t>is forecast to overspend by £2.607m in 2017/18.</w:t>
      </w:r>
    </w:p>
    <w:p w:rsidR="00070C7A" w:rsidP="00070C7A">
      <w:pPr>
        <w:tabs>
          <w:tab w:val="left" w:pos="851"/>
          <w:tab w:val="left" w:pos="1418"/>
        </w:tabs>
        <w:spacing w:after="0"/>
        <w:rPr>
          <w:rFonts w:cs="Arial"/>
        </w:rPr>
      </w:pPr>
    </w:p>
    <w:p w:rsidR="00070C7A" w:rsidP="00070C7A">
      <w:pPr>
        <w:pStyle w:val="ListParagraph"/>
        <w:numPr>
          <w:ilvl w:val="0"/>
          <w:numId w:val="26"/>
        </w:numPr>
      </w:pPr>
      <w:r w:rsidRPr="00AD6DFE">
        <w:t>Cultural Services Museums is forecast to overspend by £0.5</w:t>
      </w:r>
      <w:r>
        <w:t>48</w:t>
      </w:r>
      <w:r w:rsidRPr="00AD6DFE">
        <w:t>m.  Following the closure to the public of 5 mus</w:t>
      </w:r>
      <w:r w:rsidRPr="00AD6DFE">
        <w:t xml:space="preserve">eums from October 2016, it is expected that the remaining 6 museums will be self-financing, with the exception of Gawthorpe Hall for which there is a recurring annual budget of </w:t>
      </w:r>
      <w:r>
        <w:t>circa £0.140</w:t>
      </w:r>
      <w:r w:rsidRPr="00AD6DFE">
        <w:t>m.  Of the 5 museums which closed, the forecast reflects the fact t</w:t>
      </w:r>
      <w:r w:rsidRPr="00AD6DFE">
        <w:t xml:space="preserve">hat 3 of the museums are planned to transfer to other organisations on 1st October 2017/18 </w:t>
      </w:r>
      <w:r>
        <w:t xml:space="preserve">(as at end of June 2017) </w:t>
      </w:r>
      <w:r w:rsidRPr="00AD6DFE">
        <w:t>and until then the County Council will incur care and maintenance costs, and that the 2 museums (mills) whose future is still to be determin</w:t>
      </w:r>
      <w:r w:rsidRPr="00AD6DFE">
        <w:t>ed remain open for schools visits and guided tours of over 10 people</w:t>
      </w:r>
      <w:r>
        <w:t xml:space="preserve"> and</w:t>
      </w:r>
      <w:r w:rsidRPr="00AD6DFE">
        <w:t xml:space="preserve"> as such the County Council will incur running costs for the ful</w:t>
      </w:r>
      <w:r>
        <w:t xml:space="preserve">l year net of income generated.  </w:t>
      </w:r>
      <w:r w:rsidRPr="00E611C5">
        <w:t xml:space="preserve">Given that negotiations </w:t>
      </w:r>
      <w:r>
        <w:t xml:space="preserve">to transfer museums </w:t>
      </w:r>
      <w:r w:rsidRPr="00E611C5">
        <w:t>are ongoing</w:t>
      </w:r>
      <w:r>
        <w:t xml:space="preserve"> and the future of 2 of the muse</w:t>
      </w:r>
      <w:r>
        <w:t xml:space="preserve">ums is still to be determined, </w:t>
      </w:r>
      <w:r w:rsidRPr="00E611C5">
        <w:t>the forecast position may change over the remainder of the financial year as further decisions are made and tr</w:t>
      </w:r>
      <w:r>
        <w:t xml:space="preserve">ansfer arrangements confirmed. </w:t>
      </w:r>
    </w:p>
    <w:p w:rsidR="00070C7A" w:rsidRPr="00AD6DFE" w:rsidP="00070C7A">
      <w:pPr>
        <w:pStyle w:val="ListParagraph"/>
        <w:autoSpaceDE/>
        <w:autoSpaceDN/>
        <w:adjustRightInd/>
        <w:spacing w:after="0"/>
      </w:pPr>
    </w:p>
    <w:p w:rsidR="00070C7A" w:rsidP="00070C7A">
      <w:pPr>
        <w:pStyle w:val="ListParagraph"/>
        <w:numPr>
          <w:ilvl w:val="0"/>
          <w:numId w:val="26"/>
        </w:numPr>
        <w:autoSpaceDE/>
        <w:autoSpaceDN/>
        <w:adjustRightInd/>
        <w:spacing w:after="0"/>
        <w:rPr>
          <w:rFonts w:cs="Arial"/>
        </w:rPr>
      </w:pPr>
      <w:r>
        <w:rPr>
          <w:rFonts w:cs="Arial"/>
        </w:rPr>
        <w:t>County Libraries are</w:t>
      </w:r>
      <w:r w:rsidRPr="00746249">
        <w:rPr>
          <w:rFonts w:cs="Arial"/>
        </w:rPr>
        <w:t xml:space="preserve"> forecast to overspend by £1.944m which relates to non</w:t>
      </w:r>
      <w:r>
        <w:rPr>
          <w:rFonts w:cs="Arial"/>
        </w:rPr>
        <w:t>-delivery/</w:t>
      </w:r>
      <w:r w:rsidRPr="00746249">
        <w:rPr>
          <w:rFonts w:cs="Arial"/>
        </w:rPr>
        <w:t xml:space="preserve">delayed delivery of savings previously agreed.  </w:t>
      </w:r>
      <w:r>
        <w:rPr>
          <w:rFonts w:cs="Arial"/>
        </w:rPr>
        <w:t xml:space="preserve">It is important to note that property running costs have been centralised, and therefore a budget pressure </w:t>
      </w:r>
      <w:r w:rsidRPr="00786D40">
        <w:rPr>
          <w:rFonts w:cs="Arial"/>
        </w:rPr>
        <w:t xml:space="preserve">of £0.520m </w:t>
      </w:r>
      <w:r>
        <w:rPr>
          <w:rFonts w:cs="Arial"/>
        </w:rPr>
        <w:t>has transferred to Facilities Management relating to Libraries running cost savi</w:t>
      </w:r>
      <w:r>
        <w:rPr>
          <w:rFonts w:cs="Arial"/>
        </w:rPr>
        <w:t xml:space="preserve">ngs that have not been achieved (but this does not form part of the £1.944m overspend reported above). </w:t>
      </w:r>
    </w:p>
    <w:p w:rsidR="00070C7A" w:rsidRPr="00746249" w:rsidP="00070C7A">
      <w:pPr>
        <w:autoSpaceDE/>
        <w:autoSpaceDN/>
        <w:adjustRightInd/>
        <w:spacing w:after="0"/>
        <w:rPr>
          <w:rFonts w:cs="Arial"/>
        </w:rPr>
      </w:pPr>
    </w:p>
    <w:p w:rsidR="00070C7A" w:rsidRPr="00CC5178" w:rsidP="00070C7A">
      <w:pPr>
        <w:pStyle w:val="ListParagraph"/>
        <w:numPr>
          <w:ilvl w:val="0"/>
          <w:numId w:val="26"/>
        </w:numPr>
        <w:autoSpaceDE/>
        <w:autoSpaceDN/>
        <w:adjustRightInd/>
        <w:spacing w:after="0"/>
        <w:rPr>
          <w:rFonts w:eastAsiaTheme="minorHAnsi" w:cs="Arial"/>
          <w:color w:val="auto"/>
        </w:rPr>
      </w:pPr>
      <w:r>
        <w:rPr>
          <w:rFonts w:cs="Arial"/>
        </w:rPr>
        <w:t xml:space="preserve">The </w:t>
      </w:r>
      <w:r w:rsidRPr="00620F3D">
        <w:rPr>
          <w:rFonts w:cs="Arial"/>
        </w:rPr>
        <w:t xml:space="preserve">Registration Service is </w:t>
      </w:r>
      <w:r>
        <w:rPr>
          <w:rFonts w:cs="Arial"/>
        </w:rPr>
        <w:t>forecast to underspend by £0.100</w:t>
      </w:r>
      <w:r w:rsidRPr="00620F3D">
        <w:rPr>
          <w:rFonts w:cs="Arial"/>
        </w:rPr>
        <w:t>m whi</w:t>
      </w:r>
      <w:r>
        <w:rPr>
          <w:rFonts w:cs="Arial"/>
        </w:rPr>
        <w:t>ch relates to income targets being exceeded.</w:t>
      </w:r>
    </w:p>
    <w:p w:rsidR="00070C7A" w:rsidRPr="00CC5178" w:rsidP="00070C7A">
      <w:pPr>
        <w:pStyle w:val="ListParagraph"/>
        <w:rPr>
          <w:rFonts w:eastAsiaTheme="minorHAnsi" w:cs="Arial"/>
          <w:color w:val="auto"/>
        </w:rPr>
      </w:pPr>
    </w:p>
    <w:p w:rsidR="00070C7A" w:rsidRPr="00B239EA" w:rsidP="00070C7A">
      <w:pPr>
        <w:pStyle w:val="ListParagraph"/>
        <w:numPr>
          <w:ilvl w:val="0"/>
          <w:numId w:val="26"/>
        </w:numPr>
        <w:autoSpaceDE/>
        <w:autoSpaceDN/>
        <w:adjustRightInd/>
        <w:spacing w:after="0"/>
        <w:rPr>
          <w:rFonts w:eastAsiaTheme="minorHAnsi" w:cs="Arial"/>
          <w:color w:val="auto"/>
        </w:rPr>
      </w:pPr>
      <w:r>
        <w:rPr>
          <w:rFonts w:eastAsiaTheme="minorHAnsi" w:cs="Arial"/>
          <w:color w:val="auto"/>
        </w:rPr>
        <w:t xml:space="preserve">Forecast overspends of £0.214m on staff </w:t>
      </w:r>
      <w:r>
        <w:rPr>
          <w:rFonts w:eastAsiaTheme="minorHAnsi" w:cs="Arial"/>
          <w:color w:val="auto"/>
        </w:rPr>
        <w:t>costs relate to the remainder of the service in particular under recovery of income by the Conservation and Collections Team.</w:t>
      </w:r>
    </w:p>
    <w:p w:rsidR="00070C7A" w:rsidRPr="004D65F4" w:rsidP="00070C7A">
      <w:pPr>
        <w:tabs>
          <w:tab w:val="left" w:pos="851"/>
          <w:tab w:val="left" w:pos="1418"/>
        </w:tabs>
        <w:spacing w:after="0"/>
        <w:contextualSpacing/>
        <w:rPr>
          <w:rFonts w:eastAsiaTheme="minorHAnsi" w:cs="Arial"/>
          <w:color w:val="auto"/>
        </w:rPr>
      </w:pPr>
    </w:p>
    <w:p w:rsidR="00070C7A" w:rsidRPr="002F6903" w:rsidP="00070C7A">
      <w:pPr>
        <w:tabs>
          <w:tab w:val="left" w:pos="851"/>
          <w:tab w:val="left" w:pos="1418"/>
        </w:tabs>
        <w:spacing w:after="0"/>
        <w:rPr>
          <w:rFonts w:cs="Arial"/>
        </w:rPr>
      </w:pPr>
      <w:r w:rsidRPr="002F6903">
        <w:rPr>
          <w:rFonts w:cs="Arial"/>
        </w:rPr>
        <w:t xml:space="preserve">The budget for </w:t>
      </w:r>
      <w:r>
        <w:rPr>
          <w:rFonts w:cs="Arial"/>
        </w:rPr>
        <w:t xml:space="preserve">LMCR </w:t>
      </w:r>
      <w:r w:rsidRPr="002F6903">
        <w:rPr>
          <w:rFonts w:cs="Arial"/>
        </w:rPr>
        <w:t>includes approved budget savings of £</w:t>
      </w:r>
      <w:r>
        <w:rPr>
          <w:rFonts w:cs="Arial"/>
        </w:rPr>
        <w:t>1.701m</w:t>
      </w:r>
      <w:r w:rsidRPr="002F6903">
        <w:rPr>
          <w:rFonts w:cs="Arial"/>
        </w:rPr>
        <w:t xml:space="preserve"> in 2017/18</w:t>
      </w:r>
      <w:r>
        <w:rPr>
          <w:rFonts w:cs="Arial"/>
        </w:rPr>
        <w:t xml:space="preserve"> (excluding premises related savings which have transfe</w:t>
      </w:r>
      <w:r>
        <w:rPr>
          <w:rFonts w:cs="Arial"/>
        </w:rPr>
        <w:t>rred to Facilities Management)</w:t>
      </w:r>
      <w:r>
        <w:rPr>
          <w:rFonts w:cs="Arial"/>
        </w:rPr>
        <w:t xml:space="preserve"> which are forecast not to be achieved and have been included within the MTFS at Quarter 1</w:t>
      </w:r>
      <w:r>
        <w:rPr>
          <w:rFonts w:cs="Arial"/>
        </w:rPr>
        <w:t>. T</w:t>
      </w:r>
      <w:r w:rsidRPr="002F6903">
        <w:rPr>
          <w:rFonts w:cs="Arial"/>
        </w:rPr>
        <w:t>he forecast reflects the approved application of non-recurrent funding of £0.247m from the Transitional Reserve to fund Art Grants to</w:t>
      </w:r>
      <w:r w:rsidRPr="002F6903">
        <w:rPr>
          <w:rFonts w:cs="Arial"/>
        </w:rPr>
        <w:t xml:space="preserve"> outside bodies</w:t>
      </w:r>
      <w:r>
        <w:rPr>
          <w:rFonts w:cs="Arial"/>
        </w:rPr>
        <w:t xml:space="preserve"> to support the achievement of future savings. </w:t>
      </w:r>
    </w:p>
    <w:p w:rsidR="00070C7A" w:rsidRPr="00E42BD1" w:rsidP="00070C7A">
      <w:pPr>
        <w:autoSpaceDE/>
        <w:autoSpaceDN/>
        <w:adjustRightInd/>
        <w:spacing w:after="0"/>
        <w:rPr>
          <w:rFonts w:cs="Arial"/>
        </w:rPr>
      </w:pPr>
    </w:p>
    <w:p w:rsidR="00070C7A" w:rsidRPr="002F6903" w:rsidP="00070C7A">
      <w:pPr>
        <w:tabs>
          <w:tab w:val="left" w:pos="851"/>
          <w:tab w:val="left" w:pos="1418"/>
        </w:tabs>
        <w:spacing w:after="0"/>
        <w:rPr>
          <w:rFonts w:cs="Arial"/>
        </w:rPr>
      </w:pPr>
      <w:r w:rsidRPr="002F6903">
        <w:rPr>
          <w:rFonts w:cs="Arial"/>
        </w:rPr>
        <w:t>The forecast also includes the following planned application</w:t>
      </w:r>
      <w:r>
        <w:rPr>
          <w:rFonts w:cs="Arial"/>
        </w:rPr>
        <w:t xml:space="preserve"> of non-recurrent funding from reserves:</w:t>
      </w:r>
    </w:p>
    <w:p w:rsidR="00070C7A" w:rsidRPr="002F6903" w:rsidP="00070C7A">
      <w:pPr>
        <w:autoSpaceDE/>
        <w:autoSpaceDN/>
        <w:adjustRightInd/>
        <w:spacing w:after="0"/>
        <w:rPr>
          <w:rFonts w:cs="Arial"/>
        </w:rPr>
      </w:pPr>
    </w:p>
    <w:p w:rsidR="00070C7A" w:rsidRPr="002F6903" w:rsidP="00070C7A">
      <w:pPr>
        <w:pStyle w:val="ListParagraph"/>
        <w:numPr>
          <w:ilvl w:val="0"/>
          <w:numId w:val="26"/>
        </w:numPr>
        <w:autoSpaceDE/>
        <w:autoSpaceDN/>
        <w:adjustRightInd/>
        <w:spacing w:after="0"/>
        <w:rPr>
          <w:rFonts w:cs="Arial"/>
        </w:rPr>
      </w:pPr>
      <w:r w:rsidRPr="002F6903">
        <w:rPr>
          <w:rFonts w:cs="Arial"/>
        </w:rPr>
        <w:t>Contribution of £0.</w:t>
      </w:r>
      <w:r>
        <w:rPr>
          <w:rFonts w:cs="Arial"/>
        </w:rPr>
        <w:t>108</w:t>
      </w:r>
      <w:r w:rsidRPr="002F6903">
        <w:rPr>
          <w:rFonts w:cs="Arial"/>
        </w:rPr>
        <w:t>m from the Transitional Reserve to cover pay protection</w:t>
      </w:r>
      <w:r>
        <w:rPr>
          <w:rFonts w:cs="Arial"/>
        </w:rPr>
        <w:t xml:space="preserve"> costs</w:t>
      </w:r>
      <w:r w:rsidRPr="002F6903">
        <w:rPr>
          <w:rFonts w:cs="Arial"/>
        </w:rPr>
        <w:t xml:space="preserve"> follow</w:t>
      </w:r>
      <w:r w:rsidRPr="002F6903">
        <w:rPr>
          <w:rFonts w:cs="Arial"/>
        </w:rPr>
        <w:t>ing restructure</w:t>
      </w:r>
      <w:r>
        <w:rPr>
          <w:rFonts w:cs="Arial"/>
        </w:rPr>
        <w:t>s</w:t>
      </w:r>
      <w:r w:rsidRPr="002F6903">
        <w:rPr>
          <w:rFonts w:cs="Arial"/>
        </w:rPr>
        <w:t>.</w:t>
      </w:r>
    </w:p>
    <w:p w:rsidR="00070C7A" w:rsidP="00070C7A">
      <w:pPr>
        <w:pStyle w:val="ListParagraph"/>
        <w:numPr>
          <w:ilvl w:val="0"/>
          <w:numId w:val="26"/>
        </w:numPr>
        <w:autoSpaceDE/>
        <w:autoSpaceDN/>
        <w:adjustRightInd/>
        <w:spacing w:after="0"/>
        <w:rPr>
          <w:rFonts w:cs="Arial"/>
        </w:rPr>
      </w:pPr>
      <w:r w:rsidRPr="002F6903">
        <w:rPr>
          <w:rFonts w:cs="Arial"/>
        </w:rPr>
        <w:t>Contribution of £0.207m from the Transitional Reserve to be p</w:t>
      </w:r>
      <w:r>
        <w:rPr>
          <w:rFonts w:cs="Arial"/>
        </w:rPr>
        <w:t>a</w:t>
      </w:r>
      <w:r w:rsidRPr="002F6903">
        <w:rPr>
          <w:rFonts w:cs="Arial"/>
        </w:rPr>
        <w:t>id to the Museum of Lan</w:t>
      </w:r>
      <w:r>
        <w:rPr>
          <w:rFonts w:cs="Arial"/>
        </w:rPr>
        <w:t xml:space="preserve">cashire Regimental Consortium to cover income shortfalls projected in the first 4 years of operation whilst the consortium moves towards generating on </w:t>
      </w:r>
      <w:r>
        <w:rPr>
          <w:rFonts w:cs="Arial"/>
        </w:rPr>
        <w:t>operating surplus.</w:t>
      </w:r>
    </w:p>
    <w:p w:rsidR="00070C7A" w:rsidP="00070C7A">
      <w:pPr>
        <w:tabs>
          <w:tab w:val="left" w:pos="851"/>
          <w:tab w:val="left" w:pos="1418"/>
        </w:tabs>
        <w:spacing w:after="0"/>
        <w:rPr>
          <w:rFonts w:eastAsia="Times New Roman" w:cs="Arial"/>
          <w:b/>
          <w:lang w:eastAsia="en-GB"/>
        </w:rPr>
      </w:pPr>
    </w:p>
    <w:p w:rsidR="00E41E9E" w:rsidRPr="00D41606" w:rsidP="00070C7A">
      <w:pPr>
        <w:tabs>
          <w:tab w:val="left" w:pos="851"/>
          <w:tab w:val="left" w:pos="1418"/>
        </w:tabs>
        <w:spacing w:after="0"/>
        <w:rPr>
          <w:rFonts w:eastAsia="Times New Roman" w:cs="Arial"/>
          <w:b/>
          <w:lang w:eastAsia="en-GB"/>
        </w:rPr>
      </w:pPr>
    </w:p>
    <w:p w:rsidR="00070C7A" w:rsidP="00070C7A">
      <w:pPr>
        <w:tabs>
          <w:tab w:val="left" w:pos="851"/>
          <w:tab w:val="left" w:pos="1418"/>
        </w:tabs>
        <w:spacing w:after="0"/>
        <w:rPr>
          <w:rFonts w:eastAsia="Times New Roman" w:cs="Arial"/>
          <w:b/>
          <w:lang w:eastAsia="en-GB"/>
        </w:rPr>
      </w:pPr>
      <w:r w:rsidRPr="00D41606">
        <w:rPr>
          <w:rFonts w:eastAsia="Times New Roman" w:cs="Arial"/>
          <w:b/>
          <w:lang w:eastAsia="en-GB"/>
        </w:rPr>
        <w:t>3.3.4</w:t>
      </w:r>
      <w:r w:rsidRPr="00D41606">
        <w:rPr>
          <w:rFonts w:eastAsia="Times New Roman" w:cs="Arial"/>
          <w:b/>
          <w:lang w:eastAsia="en-GB"/>
        </w:rPr>
        <w:tab/>
        <w:t>Public &amp; Integrated Transport</w:t>
      </w:r>
    </w:p>
    <w:p w:rsidR="00070C7A" w:rsidP="00070C7A">
      <w:pPr>
        <w:ind w:left="720"/>
        <w:contextualSpacing/>
        <w:rPr>
          <w:rFonts w:cs="Arial"/>
        </w:rPr>
      </w:pPr>
    </w:p>
    <w:p w:rsidR="00070C7A" w:rsidP="00070C7A">
      <w:pPr>
        <w:spacing w:after="0"/>
        <w:contextualSpacing/>
        <w:rPr>
          <w:rFonts w:cs="Arial"/>
        </w:rPr>
      </w:pPr>
      <w:r w:rsidRPr="00336183">
        <w:rPr>
          <w:rFonts w:cs="Arial"/>
        </w:rPr>
        <w:t>Public and Integrated Transport</w:t>
      </w:r>
      <w:r>
        <w:rPr>
          <w:rFonts w:cs="Arial"/>
        </w:rPr>
        <w:t xml:space="preserve"> is forecast to overspend by £2.756m in 2017/18.</w:t>
      </w:r>
    </w:p>
    <w:p w:rsidR="00070C7A" w:rsidP="00070C7A">
      <w:pPr>
        <w:spacing w:after="0"/>
        <w:contextualSpacing/>
        <w:rPr>
          <w:rFonts w:cs="Arial"/>
        </w:rPr>
      </w:pPr>
    </w:p>
    <w:p w:rsidR="00070C7A" w:rsidP="009244B8">
      <w:pPr>
        <w:pStyle w:val="ListParagraph"/>
        <w:numPr>
          <w:ilvl w:val="0"/>
          <w:numId w:val="43"/>
        </w:numPr>
        <w:spacing w:after="0"/>
        <w:rPr>
          <w:rFonts w:cs="Arial"/>
        </w:rPr>
      </w:pPr>
      <w:r w:rsidRPr="00CA26DD">
        <w:rPr>
          <w:rFonts w:cs="Arial"/>
        </w:rPr>
        <w:t>Public Transport Initiatives</w:t>
      </w:r>
      <w:r>
        <w:rPr>
          <w:rFonts w:cs="Arial"/>
        </w:rPr>
        <w:t xml:space="preserve"> is forecast to overspend by £0.388m. This relates to lower than budgeted income for the </w:t>
      </w:r>
      <w:r>
        <w:rPr>
          <w:rFonts w:cs="Arial"/>
        </w:rPr>
        <w:t xml:space="preserve">Todmorden Curve New Rail Scheme. Whilst </w:t>
      </w:r>
      <w:r w:rsidRPr="00CA26DD">
        <w:rPr>
          <w:rFonts w:cs="Arial"/>
        </w:rPr>
        <w:t>demand levels (passenger numbers) appear to be in line with the ramp up period predictions, revenues are lower than expected due to discounted fares with student rather than commuter full price fares accounting for t</w:t>
      </w:r>
      <w:r w:rsidRPr="00CA26DD">
        <w:rPr>
          <w:rFonts w:cs="Arial"/>
        </w:rPr>
        <w:t>he bulk of sales</w:t>
      </w:r>
      <w:r>
        <w:rPr>
          <w:rFonts w:cs="Arial"/>
        </w:rPr>
        <w:t xml:space="preserve">. </w:t>
      </w:r>
      <w:r w:rsidRPr="007D7A74">
        <w:rPr>
          <w:rFonts w:cs="Arial"/>
        </w:rPr>
        <w:t>The service is due to transfer to Northern Rail in June 2018 following which the County Council will cease to be financially liable for the service.  It is expected to cost £0.055m in 2018/19 for the first two month</w:t>
      </w:r>
      <w:r>
        <w:rPr>
          <w:rFonts w:cs="Arial"/>
        </w:rPr>
        <w:t>s</w:t>
      </w:r>
      <w:r w:rsidRPr="007D7A74">
        <w:rPr>
          <w:rFonts w:cs="Arial"/>
        </w:rPr>
        <w:t xml:space="preserve"> of the year.  </w:t>
      </w:r>
    </w:p>
    <w:p w:rsidR="00070C7A" w:rsidP="00070C7A">
      <w:pPr>
        <w:pStyle w:val="ListParagraph"/>
        <w:spacing w:after="0"/>
        <w:rPr>
          <w:rFonts w:cs="Arial"/>
        </w:rPr>
      </w:pPr>
    </w:p>
    <w:p w:rsidR="00070C7A" w:rsidP="009244B8">
      <w:pPr>
        <w:pStyle w:val="ListParagraph"/>
        <w:numPr>
          <w:ilvl w:val="0"/>
          <w:numId w:val="43"/>
        </w:numPr>
        <w:spacing w:after="0"/>
        <w:rPr>
          <w:rFonts w:cs="Arial"/>
        </w:rPr>
      </w:pPr>
      <w:r>
        <w:rPr>
          <w:rFonts w:cs="Arial"/>
        </w:rPr>
        <w:t xml:space="preserve">Integrated Transport Travelcare is forecast to overspend by £3.938m. </w:t>
      </w:r>
    </w:p>
    <w:p w:rsidR="00070C7A" w:rsidRPr="0072562A" w:rsidP="00070C7A">
      <w:pPr>
        <w:spacing w:after="0"/>
        <w:rPr>
          <w:rFonts w:cs="Arial"/>
        </w:rPr>
      </w:pPr>
    </w:p>
    <w:p w:rsidR="00070C7A" w:rsidRPr="00E97A18" w:rsidP="009244B8">
      <w:pPr>
        <w:pStyle w:val="ListParagraph"/>
        <w:numPr>
          <w:ilvl w:val="1"/>
          <w:numId w:val="43"/>
        </w:numPr>
        <w:spacing w:after="0"/>
        <w:rPr>
          <w:rFonts w:cs="Arial"/>
        </w:rPr>
      </w:pPr>
      <w:r w:rsidRPr="00E97A18">
        <w:rPr>
          <w:rFonts w:cs="Arial"/>
        </w:rPr>
        <w:t xml:space="preserve">An overspend is forecast in relation to the travel to day care service as </w:t>
      </w:r>
      <w:r>
        <w:rPr>
          <w:rFonts w:cs="Arial"/>
        </w:rPr>
        <w:t xml:space="preserve">it has not been possible to date to </w:t>
      </w:r>
      <w:r w:rsidRPr="00E97A18">
        <w:rPr>
          <w:rFonts w:cs="Arial"/>
        </w:rPr>
        <w:t xml:space="preserve">transfer </w:t>
      </w:r>
      <w:r>
        <w:rPr>
          <w:rFonts w:cs="Arial"/>
        </w:rPr>
        <w:t>as many</w:t>
      </w:r>
      <w:r w:rsidRPr="00E97A18">
        <w:rPr>
          <w:rFonts w:cs="Arial"/>
        </w:rPr>
        <w:t xml:space="preserve"> passengers from taxis to Travelcare buses </w:t>
      </w:r>
      <w:r>
        <w:rPr>
          <w:rFonts w:cs="Arial"/>
        </w:rPr>
        <w:t xml:space="preserve">as anticipated </w:t>
      </w:r>
      <w:r w:rsidRPr="00E97A18">
        <w:rPr>
          <w:rFonts w:cs="Arial"/>
        </w:rPr>
        <w:t>r</w:t>
      </w:r>
      <w:r w:rsidRPr="00E97A18">
        <w:rPr>
          <w:rFonts w:cs="Arial"/>
        </w:rPr>
        <w:t xml:space="preserve">esulting in a </w:t>
      </w:r>
      <w:r>
        <w:rPr>
          <w:rFonts w:cs="Arial"/>
        </w:rPr>
        <w:t>forecast overspend</w:t>
      </w:r>
      <w:r w:rsidRPr="00E97A18">
        <w:rPr>
          <w:rFonts w:cs="Arial"/>
        </w:rPr>
        <w:t xml:space="preserve"> of £0.346m.  </w:t>
      </w:r>
    </w:p>
    <w:p w:rsidR="00070C7A" w:rsidRPr="00264431" w:rsidP="00070C7A">
      <w:pPr>
        <w:pStyle w:val="ListParagraph"/>
        <w:spacing w:after="0"/>
        <w:ind w:left="1440"/>
        <w:rPr>
          <w:rFonts w:cs="Arial"/>
        </w:rPr>
      </w:pPr>
    </w:p>
    <w:p w:rsidR="00070C7A" w:rsidP="009244B8">
      <w:pPr>
        <w:pStyle w:val="ListParagraph"/>
        <w:numPr>
          <w:ilvl w:val="1"/>
          <w:numId w:val="43"/>
        </w:numPr>
        <w:spacing w:after="0"/>
        <w:rPr>
          <w:rFonts w:cs="Arial"/>
        </w:rPr>
      </w:pPr>
      <w:r w:rsidRPr="00264431">
        <w:rPr>
          <w:rFonts w:cs="Arial"/>
        </w:rPr>
        <w:t>Savings of £2.173m in 2016/17 relate to transport for children and young people with special educational needs (SEN).  Of this saving £0.500m related to staffing and has been achieved. The remaining £1</w:t>
      </w:r>
      <w:r>
        <w:rPr>
          <w:rFonts w:cs="Arial"/>
        </w:rPr>
        <w:t>.673m i</w:t>
      </w:r>
      <w:r>
        <w:rPr>
          <w:rFonts w:cs="Arial"/>
        </w:rPr>
        <w:t xml:space="preserve">s still to be delivered, as it has not been possible to deliver the saving in the way originally planned. </w:t>
      </w:r>
      <w:r w:rsidRPr="00264431">
        <w:rPr>
          <w:rFonts w:cs="Arial"/>
        </w:rPr>
        <w:t>The service have</w:t>
      </w:r>
      <w:r>
        <w:rPr>
          <w:rFonts w:cs="Arial"/>
        </w:rPr>
        <w:t xml:space="preserve"> therefore looked at alternative ways to achieve the remaining savings target</w:t>
      </w:r>
      <w:r w:rsidRPr="00264431">
        <w:rPr>
          <w:rFonts w:cs="Arial"/>
        </w:rPr>
        <w:t xml:space="preserve"> including Independent Travel Training (to give the child</w:t>
      </w:r>
      <w:r w:rsidRPr="00264431">
        <w:rPr>
          <w:rFonts w:cs="Arial"/>
        </w:rPr>
        <w:t xml:space="preserve">ren the skills to travel independently), route reviews to reduce costs where possible and one drop off and pick up per day for young people attending college.  It is </w:t>
      </w:r>
      <w:r>
        <w:rPr>
          <w:rFonts w:cs="Arial"/>
        </w:rPr>
        <w:t>anticipated</w:t>
      </w:r>
      <w:r w:rsidRPr="00264431">
        <w:rPr>
          <w:rFonts w:cs="Arial"/>
        </w:rPr>
        <w:t xml:space="preserve"> that savings</w:t>
      </w:r>
      <w:r>
        <w:rPr>
          <w:rFonts w:cs="Arial"/>
        </w:rPr>
        <w:t xml:space="preserve"> will start to be made</w:t>
      </w:r>
      <w:r w:rsidRPr="00264431">
        <w:rPr>
          <w:rFonts w:cs="Arial"/>
        </w:rPr>
        <w:t xml:space="preserve"> in September 2017 and £0.252m will be achie</w:t>
      </w:r>
      <w:r w:rsidRPr="00264431">
        <w:rPr>
          <w:rFonts w:cs="Arial"/>
        </w:rPr>
        <w:t>ved in 2017/18</w:t>
      </w:r>
      <w:r>
        <w:rPr>
          <w:rFonts w:cs="Arial"/>
        </w:rPr>
        <w:t xml:space="preserve"> resulting in</w:t>
      </w:r>
      <w:r w:rsidRPr="00264431">
        <w:rPr>
          <w:rFonts w:cs="Arial"/>
        </w:rPr>
        <w:t xml:space="preserve"> forecast overspend</w:t>
      </w:r>
      <w:r>
        <w:rPr>
          <w:rFonts w:cs="Arial"/>
        </w:rPr>
        <w:t>s</w:t>
      </w:r>
      <w:r w:rsidRPr="00264431">
        <w:rPr>
          <w:rFonts w:cs="Arial"/>
        </w:rPr>
        <w:t xml:space="preserve"> of £1.421m in 2017/18 which will reduce in futur</w:t>
      </w:r>
      <w:r>
        <w:rPr>
          <w:rFonts w:cs="Arial"/>
        </w:rPr>
        <w:t>e years as savings are realised.</w:t>
      </w:r>
    </w:p>
    <w:p w:rsidR="00070C7A" w:rsidRPr="0072562A" w:rsidP="00070C7A">
      <w:pPr>
        <w:spacing w:after="0"/>
        <w:rPr>
          <w:rFonts w:cs="Arial"/>
        </w:rPr>
      </w:pPr>
    </w:p>
    <w:p w:rsidR="00070C7A" w:rsidRPr="00CE1541" w:rsidP="009244B8">
      <w:pPr>
        <w:pStyle w:val="ListParagraph"/>
        <w:numPr>
          <w:ilvl w:val="1"/>
          <w:numId w:val="43"/>
        </w:numPr>
        <w:spacing w:after="0"/>
        <w:rPr>
          <w:rFonts w:cs="Arial"/>
        </w:rPr>
      </w:pPr>
      <w:r w:rsidRPr="00CE1541">
        <w:rPr>
          <w:rFonts w:cs="Arial"/>
        </w:rPr>
        <w:t>Forecast overspends of £1.140m have resulted from a review of regulations and clarification regarding eligible expenditure whi</w:t>
      </w:r>
      <w:r w:rsidRPr="00CE1541">
        <w:rPr>
          <w:rFonts w:cs="Arial"/>
        </w:rPr>
        <w:t xml:space="preserve">ch can be funded from Dedicated Schools Grant.  This will be adjusted for in the MTFS from 2018/19. </w:t>
      </w:r>
    </w:p>
    <w:p w:rsidR="00070C7A" w:rsidRPr="0072562A" w:rsidP="00070C7A">
      <w:pPr>
        <w:spacing w:after="0"/>
        <w:rPr>
          <w:rFonts w:cs="Arial"/>
        </w:rPr>
      </w:pPr>
    </w:p>
    <w:p w:rsidR="00070C7A" w:rsidP="009244B8">
      <w:pPr>
        <w:pStyle w:val="ListParagraph"/>
        <w:numPr>
          <w:ilvl w:val="1"/>
          <w:numId w:val="43"/>
        </w:numPr>
        <w:spacing w:after="0"/>
        <w:rPr>
          <w:rFonts w:cs="Arial"/>
        </w:rPr>
      </w:pPr>
      <w:r>
        <w:rPr>
          <w:rFonts w:cs="Arial"/>
        </w:rPr>
        <w:t>The service is</w:t>
      </w:r>
      <w:r w:rsidRPr="00264431">
        <w:rPr>
          <w:rFonts w:cs="Arial"/>
        </w:rPr>
        <w:t xml:space="preserve"> also facing</w:t>
      </w:r>
      <w:r>
        <w:rPr>
          <w:rFonts w:cs="Arial"/>
        </w:rPr>
        <w:t xml:space="preserve"> significant</w:t>
      </w:r>
      <w:r w:rsidRPr="00264431">
        <w:rPr>
          <w:rFonts w:cs="Arial"/>
        </w:rPr>
        <w:t xml:space="preserve"> additional demand due to increases</w:t>
      </w:r>
      <w:r>
        <w:rPr>
          <w:rFonts w:cs="Arial"/>
        </w:rPr>
        <w:t xml:space="preserve"> in the number of excluded pupils and special educational needs (SEN) college pupils requiring transport since September 2016 resulting in forecast overspends of £0.634</w:t>
      </w:r>
      <w:r w:rsidRPr="00264431">
        <w:rPr>
          <w:rFonts w:cs="Arial"/>
        </w:rPr>
        <w:t>m.</w:t>
      </w:r>
      <w:r>
        <w:rPr>
          <w:rFonts w:cs="Arial"/>
        </w:rPr>
        <w:t xml:space="preserve"> This will be kept under review particularly as we approach September and the commence</w:t>
      </w:r>
      <w:r>
        <w:rPr>
          <w:rFonts w:cs="Arial"/>
        </w:rPr>
        <w:t xml:space="preserve">ment of the new academic year. </w:t>
      </w:r>
    </w:p>
    <w:p w:rsidR="00070C7A" w:rsidRPr="0072562A" w:rsidP="00070C7A">
      <w:pPr>
        <w:spacing w:after="0"/>
        <w:rPr>
          <w:rFonts w:cs="Arial"/>
        </w:rPr>
      </w:pPr>
    </w:p>
    <w:p w:rsidR="00070C7A" w:rsidRPr="00126A6F" w:rsidP="009244B8">
      <w:pPr>
        <w:pStyle w:val="ListParagraph"/>
        <w:numPr>
          <w:ilvl w:val="1"/>
          <w:numId w:val="43"/>
        </w:numPr>
        <w:spacing w:after="0"/>
        <w:rPr>
          <w:rFonts w:cs="Arial"/>
        </w:rPr>
      </w:pPr>
      <w:r w:rsidRPr="00126A6F">
        <w:rPr>
          <w:rFonts w:cs="Arial"/>
        </w:rPr>
        <w:t xml:space="preserve">Non-recurrent overspends of £0.397m relate to taxi costs for the previous financial year which were not accrued for in 2016/17 due to the assumptions made. This has been reviewed to ensure this does not </w:t>
      </w:r>
      <w:r>
        <w:rPr>
          <w:rFonts w:cs="Arial"/>
        </w:rPr>
        <w:t>occur</w:t>
      </w:r>
      <w:r w:rsidRPr="00126A6F">
        <w:rPr>
          <w:rFonts w:cs="Arial"/>
        </w:rPr>
        <w:t xml:space="preserve"> again at year </w:t>
      </w:r>
      <w:r w:rsidRPr="00126A6F">
        <w:rPr>
          <w:rFonts w:cs="Arial"/>
        </w:rPr>
        <w:t xml:space="preserve">end 2017/18.  </w:t>
      </w:r>
    </w:p>
    <w:p w:rsidR="00070C7A" w:rsidRPr="00126A6F" w:rsidP="00070C7A">
      <w:pPr>
        <w:spacing w:after="0"/>
        <w:rPr>
          <w:rFonts w:cs="Arial"/>
        </w:rPr>
      </w:pPr>
    </w:p>
    <w:p w:rsidR="00070C7A" w:rsidRPr="001D69F9" w:rsidP="009244B8">
      <w:pPr>
        <w:pStyle w:val="ListParagraph"/>
        <w:numPr>
          <w:ilvl w:val="0"/>
          <w:numId w:val="52"/>
        </w:numPr>
        <w:rPr>
          <w:rFonts w:cs="Arial"/>
        </w:rPr>
      </w:pPr>
      <w:r w:rsidRPr="00126A6F">
        <w:rPr>
          <w:rFonts w:cs="Arial"/>
        </w:rPr>
        <w:t>No variance from budget if forecast for Public Transport School Transport.  The agreed saving</w:t>
      </w:r>
      <w:r w:rsidRPr="001D69F9">
        <w:rPr>
          <w:rFonts w:cs="Arial"/>
        </w:rPr>
        <w:t xml:space="preserve"> of £0.424m for 2016/17 and 2017/18 is not achievable in the way originally planned because denominational transport services cannot cease until Se</w:t>
      </w:r>
      <w:r w:rsidRPr="001D69F9">
        <w:rPr>
          <w:rFonts w:cs="Arial"/>
        </w:rPr>
        <w:t>ptember 2018 at the earliest.  However, this is offset by efficiencies made by rationalising the number of services and increased income based on income received in 2016/17.</w:t>
      </w:r>
    </w:p>
    <w:p w:rsidR="00070C7A" w:rsidP="00070C7A">
      <w:pPr>
        <w:pStyle w:val="ListParagraph"/>
        <w:spacing w:after="0"/>
        <w:rPr>
          <w:rFonts w:cs="Arial"/>
        </w:rPr>
      </w:pPr>
    </w:p>
    <w:p w:rsidR="00070C7A" w:rsidP="009244B8">
      <w:pPr>
        <w:pStyle w:val="ListParagraph"/>
        <w:numPr>
          <w:ilvl w:val="0"/>
          <w:numId w:val="43"/>
        </w:numPr>
        <w:spacing w:after="0"/>
        <w:rPr>
          <w:rFonts w:cs="Arial"/>
        </w:rPr>
      </w:pPr>
      <w:r w:rsidRPr="001D69F9">
        <w:rPr>
          <w:rFonts w:cs="Arial"/>
        </w:rPr>
        <w:t xml:space="preserve">Community transport and tendered network bus services are forecast to underspend </w:t>
      </w:r>
      <w:r w:rsidRPr="001D69F9">
        <w:rPr>
          <w:rFonts w:cs="Arial"/>
        </w:rPr>
        <w:t>by £1.559m which relates to the receipt of Bus Service Op</w:t>
      </w:r>
      <w:r>
        <w:rPr>
          <w:rFonts w:cs="Arial"/>
        </w:rPr>
        <w:t xml:space="preserve">erators Grant (BSOG) in 2017/18 </w:t>
      </w:r>
      <w:r w:rsidRPr="001D69F9">
        <w:rPr>
          <w:rFonts w:cs="Arial"/>
        </w:rPr>
        <w:t xml:space="preserve">which </w:t>
      </w:r>
      <w:r>
        <w:rPr>
          <w:rFonts w:cs="Arial"/>
        </w:rPr>
        <w:t xml:space="preserve">was not expected. </w:t>
      </w:r>
    </w:p>
    <w:p w:rsidR="00070C7A" w:rsidP="00070C7A">
      <w:pPr>
        <w:pStyle w:val="ListParagraph"/>
        <w:spacing w:after="0"/>
        <w:rPr>
          <w:rFonts w:cs="Arial"/>
        </w:rPr>
      </w:pPr>
    </w:p>
    <w:p w:rsidR="00070C7A" w:rsidRPr="00CA26DD" w:rsidP="009244B8">
      <w:pPr>
        <w:pStyle w:val="ListParagraph"/>
        <w:numPr>
          <w:ilvl w:val="0"/>
          <w:numId w:val="43"/>
        </w:numPr>
        <w:spacing w:after="0"/>
        <w:rPr>
          <w:rFonts w:cs="Arial"/>
        </w:rPr>
      </w:pPr>
      <w:r>
        <w:rPr>
          <w:rFonts w:cs="Arial"/>
        </w:rPr>
        <w:t>Various other overspends of £0.386</w:t>
      </w:r>
      <w:r w:rsidRPr="00CA26DD">
        <w:rPr>
          <w:rFonts w:cs="Arial"/>
        </w:rPr>
        <w:t xml:space="preserve">m relate to </w:t>
      </w:r>
      <w:r>
        <w:rPr>
          <w:rFonts w:cs="Arial"/>
        </w:rPr>
        <w:t>the remainder of the service.</w:t>
      </w:r>
    </w:p>
    <w:p w:rsidR="00070C7A" w:rsidRPr="00336183" w:rsidP="00070C7A">
      <w:pPr>
        <w:spacing w:after="0"/>
        <w:ind w:left="720"/>
        <w:contextualSpacing/>
        <w:rPr>
          <w:rFonts w:cs="Arial"/>
          <w:highlight w:val="yellow"/>
        </w:rPr>
      </w:pPr>
    </w:p>
    <w:p w:rsidR="00070C7A" w:rsidP="00070C7A">
      <w:pPr>
        <w:spacing w:after="0"/>
        <w:contextualSpacing/>
        <w:rPr>
          <w:rFonts w:cs="Arial"/>
        </w:rPr>
      </w:pPr>
      <w:r>
        <w:rPr>
          <w:rFonts w:cs="Arial"/>
        </w:rPr>
        <w:t>The outturn</w:t>
      </w:r>
      <w:r w:rsidRPr="00336183">
        <w:rPr>
          <w:rFonts w:cs="Arial"/>
        </w:rPr>
        <w:t xml:space="preserve"> includes the following planned application of non-re</w:t>
      </w:r>
      <w:r w:rsidRPr="00336183">
        <w:rPr>
          <w:rFonts w:cs="Arial"/>
        </w:rPr>
        <w:t>current funding from reserves.</w:t>
      </w:r>
    </w:p>
    <w:p w:rsidR="00070C7A" w:rsidP="00070C7A">
      <w:pPr>
        <w:spacing w:after="0"/>
        <w:contextualSpacing/>
        <w:rPr>
          <w:rFonts w:cs="Arial"/>
        </w:rPr>
      </w:pPr>
    </w:p>
    <w:p w:rsidR="00070C7A" w:rsidRPr="00CA26DD" w:rsidP="009244B8">
      <w:pPr>
        <w:pStyle w:val="ListParagraph"/>
        <w:numPr>
          <w:ilvl w:val="0"/>
          <w:numId w:val="44"/>
        </w:numPr>
        <w:spacing w:after="0"/>
        <w:rPr>
          <w:rFonts w:cs="Arial"/>
        </w:rPr>
      </w:pPr>
      <w:r>
        <w:rPr>
          <w:rFonts w:cs="Arial"/>
        </w:rPr>
        <w:t>Contribution of £0.329m from the Public Transport Consortium Reserve to pay to the Lancashire Community Transport consortium.</w:t>
      </w:r>
    </w:p>
    <w:p w:rsidR="00070C7A" w:rsidRPr="00CA26DD" w:rsidP="009244B8">
      <w:pPr>
        <w:pStyle w:val="ListParagraph"/>
        <w:numPr>
          <w:ilvl w:val="0"/>
          <w:numId w:val="44"/>
        </w:numPr>
        <w:autoSpaceDE/>
        <w:adjustRightInd/>
        <w:spacing w:after="0"/>
        <w:rPr>
          <w:rFonts w:cs="Arial"/>
        </w:rPr>
      </w:pPr>
      <w:r w:rsidRPr="00CA26DD">
        <w:rPr>
          <w:rFonts w:cs="Arial"/>
        </w:rPr>
        <w:t>Contribution of £0.</w:t>
      </w:r>
      <w:r>
        <w:rPr>
          <w:rFonts w:cs="Arial"/>
        </w:rPr>
        <w:t>500</w:t>
      </w:r>
      <w:r w:rsidRPr="00CA26DD">
        <w:rPr>
          <w:rFonts w:cs="Arial"/>
        </w:rPr>
        <w:t xml:space="preserve">m from the Transitional Reserve to cover the travel costs for young people </w:t>
      </w:r>
      <w:r w:rsidRPr="00CA26DD">
        <w:rPr>
          <w:rFonts w:cs="Arial"/>
        </w:rPr>
        <w:t>not in education, employment or training (NEET).</w:t>
      </w:r>
    </w:p>
    <w:p w:rsidR="00070C7A" w:rsidRPr="00CA26DD" w:rsidP="009244B8">
      <w:pPr>
        <w:pStyle w:val="ListParagraph"/>
        <w:numPr>
          <w:ilvl w:val="0"/>
          <w:numId w:val="44"/>
        </w:numPr>
        <w:autoSpaceDE/>
        <w:adjustRightInd/>
        <w:spacing w:after="0"/>
        <w:rPr>
          <w:rFonts w:cs="Arial"/>
        </w:rPr>
      </w:pPr>
      <w:r>
        <w:rPr>
          <w:rFonts w:cs="Arial"/>
        </w:rPr>
        <w:t>Contribution of £0.756</w:t>
      </w:r>
      <w:r w:rsidRPr="00CA26DD">
        <w:rPr>
          <w:rFonts w:cs="Arial"/>
        </w:rPr>
        <w:t>m of Bus S</w:t>
      </w:r>
      <w:r>
        <w:rPr>
          <w:rFonts w:cs="Arial"/>
        </w:rPr>
        <w:t>ervice Operators Grant (BSOG) from</w:t>
      </w:r>
      <w:r w:rsidRPr="00CA26DD">
        <w:rPr>
          <w:rFonts w:cs="Arial"/>
        </w:rPr>
        <w:t xml:space="preserve"> </w:t>
      </w:r>
      <w:r>
        <w:rPr>
          <w:rFonts w:cs="Arial"/>
        </w:rPr>
        <w:t xml:space="preserve">transport reserves to fund shortfalls </w:t>
      </w:r>
      <w:r w:rsidRPr="00CA26DD">
        <w:rPr>
          <w:rFonts w:cs="Arial"/>
        </w:rPr>
        <w:t xml:space="preserve">arising from the phased introduction of departure charges at bus stations. </w:t>
      </w:r>
    </w:p>
    <w:p w:rsidR="00070C7A" w:rsidRPr="00CA26DD" w:rsidP="009244B8">
      <w:pPr>
        <w:pStyle w:val="ListParagraph"/>
        <w:numPr>
          <w:ilvl w:val="0"/>
          <w:numId w:val="44"/>
        </w:numPr>
        <w:autoSpaceDE/>
        <w:adjustRightInd/>
        <w:spacing w:after="0"/>
        <w:rPr>
          <w:rFonts w:cs="Arial"/>
        </w:rPr>
      </w:pPr>
      <w:r w:rsidRPr="00CA26DD">
        <w:rPr>
          <w:rFonts w:cs="Arial"/>
        </w:rPr>
        <w:t>Co</w:t>
      </w:r>
      <w:r>
        <w:rPr>
          <w:rFonts w:cs="Arial"/>
        </w:rPr>
        <w:t>ntribution of £0.018m fr</w:t>
      </w:r>
      <w:r>
        <w:rPr>
          <w:rFonts w:cs="Arial"/>
        </w:rPr>
        <w:t>om the Transitional Reserve to fund the costs of pay protection following restructure.</w:t>
      </w:r>
    </w:p>
    <w:p w:rsidR="00070C7A" w:rsidP="00070C7A">
      <w:pPr>
        <w:tabs>
          <w:tab w:val="left" w:pos="851"/>
          <w:tab w:val="left" w:pos="1418"/>
        </w:tabs>
        <w:spacing w:after="0"/>
        <w:rPr>
          <w:rFonts w:eastAsia="Times New Roman" w:cs="Arial"/>
          <w:b/>
          <w:highlight w:val="yellow"/>
          <w:lang w:eastAsia="en-GB"/>
        </w:rPr>
      </w:pPr>
    </w:p>
    <w:p w:rsidR="00070C7A" w:rsidP="00070C7A">
      <w:pPr>
        <w:tabs>
          <w:tab w:val="left" w:pos="851"/>
          <w:tab w:val="left" w:pos="1418"/>
        </w:tabs>
        <w:spacing w:after="0"/>
        <w:rPr>
          <w:rFonts w:eastAsia="Times New Roman" w:cs="Arial"/>
          <w:b/>
          <w:lang w:eastAsia="en-GB"/>
        </w:rPr>
      </w:pPr>
      <w:r w:rsidRPr="00631229">
        <w:rPr>
          <w:rFonts w:eastAsia="Times New Roman" w:cs="Arial"/>
          <w:b/>
          <w:lang w:eastAsia="en-GB"/>
        </w:rPr>
        <w:t>3.3</w:t>
      </w:r>
      <w:r>
        <w:rPr>
          <w:rFonts w:eastAsia="Times New Roman" w:cs="Arial"/>
          <w:b/>
          <w:lang w:eastAsia="en-GB"/>
        </w:rPr>
        <w:t>.5</w:t>
      </w:r>
      <w:r w:rsidRPr="00631229">
        <w:rPr>
          <w:rFonts w:eastAsia="Times New Roman" w:cs="Arial"/>
          <w:b/>
          <w:lang w:eastAsia="en-GB"/>
        </w:rPr>
        <w:tab/>
        <w:t>Waste Management</w:t>
      </w:r>
    </w:p>
    <w:p w:rsidR="00070C7A" w:rsidP="00070C7A">
      <w:pPr>
        <w:tabs>
          <w:tab w:val="left" w:pos="851"/>
          <w:tab w:val="left" w:pos="1418"/>
        </w:tabs>
        <w:spacing w:after="0"/>
      </w:pPr>
    </w:p>
    <w:p w:rsidR="00070C7A" w:rsidP="00070C7A">
      <w:pPr>
        <w:tabs>
          <w:tab w:val="left" w:pos="851"/>
          <w:tab w:val="left" w:pos="1418"/>
        </w:tabs>
        <w:spacing w:after="0"/>
        <w:rPr>
          <w:rFonts w:eastAsia="Times New Roman" w:cs="Arial"/>
          <w:lang w:eastAsia="en-GB"/>
        </w:rPr>
      </w:pPr>
      <w:r w:rsidRPr="002E208E">
        <w:t xml:space="preserve">Waste </w:t>
      </w:r>
      <w:r>
        <w:rPr>
          <w:rFonts w:eastAsia="Times New Roman" w:cs="Arial"/>
          <w:lang w:eastAsia="en-GB"/>
        </w:rPr>
        <w:t>M</w:t>
      </w:r>
      <w:r w:rsidRPr="002E208E">
        <w:rPr>
          <w:rFonts w:eastAsia="Times New Roman" w:cs="Arial"/>
          <w:lang w:eastAsia="en-GB"/>
        </w:rPr>
        <w:t xml:space="preserve">anagement is </w:t>
      </w:r>
      <w:r>
        <w:rPr>
          <w:rFonts w:eastAsia="Times New Roman" w:cs="Arial"/>
          <w:lang w:eastAsia="en-GB"/>
        </w:rPr>
        <w:t>forecast to underspend by £0.173</w:t>
      </w:r>
      <w:r w:rsidRPr="002E208E">
        <w:rPr>
          <w:rFonts w:eastAsia="Times New Roman" w:cs="Arial"/>
          <w:lang w:eastAsia="en-GB"/>
        </w:rPr>
        <w:t>m in 2017/18</w:t>
      </w:r>
      <w:r>
        <w:rPr>
          <w:rFonts w:eastAsia="Times New Roman" w:cs="Arial"/>
          <w:lang w:eastAsia="en-GB"/>
        </w:rPr>
        <w:t>.</w:t>
      </w:r>
    </w:p>
    <w:p w:rsidR="00070C7A" w:rsidP="00070C7A">
      <w:pPr>
        <w:tabs>
          <w:tab w:val="left" w:pos="851"/>
          <w:tab w:val="left" w:pos="1418"/>
        </w:tabs>
        <w:spacing w:after="0"/>
        <w:rPr>
          <w:rFonts w:eastAsia="Times New Roman" w:cs="Arial"/>
          <w:lang w:eastAsia="en-GB"/>
        </w:rPr>
      </w:pPr>
    </w:p>
    <w:p w:rsidR="00070C7A" w:rsidRPr="00E42BD1" w:rsidP="009244B8">
      <w:pPr>
        <w:pStyle w:val="ListParagraph"/>
        <w:numPr>
          <w:ilvl w:val="0"/>
          <w:numId w:val="41"/>
        </w:numPr>
        <w:spacing w:after="0"/>
        <w:rPr>
          <w:rFonts w:ascii="ArialMT" w:hAnsi="ArialMT"/>
          <w:color w:val="auto"/>
        </w:rPr>
      </w:pPr>
      <w:r>
        <w:rPr>
          <w:rFonts w:ascii="ArialMT" w:hAnsi="ArialMT" w:eastAsiaTheme="minorHAnsi" w:cs="ArialMT"/>
          <w:color w:val="auto"/>
        </w:rPr>
        <w:t>Forecast underspends of £1</w:t>
      </w:r>
      <w:r w:rsidRPr="002E208E">
        <w:rPr>
          <w:rFonts w:ascii="ArialMT" w:hAnsi="ArialMT" w:eastAsiaTheme="minorHAnsi" w:cs="ArialMT"/>
          <w:color w:val="auto"/>
        </w:rPr>
        <w:t>.</w:t>
      </w:r>
      <w:r>
        <w:rPr>
          <w:rFonts w:ascii="ArialMT" w:hAnsi="ArialMT" w:eastAsiaTheme="minorHAnsi" w:cs="ArialMT"/>
          <w:color w:val="auto"/>
        </w:rPr>
        <w:t>573</w:t>
      </w:r>
      <w:r w:rsidRPr="00585A2C">
        <w:rPr>
          <w:rFonts w:ascii="ArialMT" w:hAnsi="ArialMT" w:eastAsiaTheme="minorHAnsi" w:cs="ArialMT"/>
          <w:color w:val="auto"/>
        </w:rPr>
        <w:t>m relate to waste arisings</w:t>
      </w:r>
      <w:r>
        <w:rPr>
          <w:rFonts w:ascii="ArialMT" w:hAnsi="ArialMT" w:eastAsiaTheme="minorHAnsi" w:cs="ArialMT"/>
          <w:color w:val="auto"/>
        </w:rPr>
        <w:t xml:space="preserve"> that are forecast as 3.2% for 2017/18 based on current data available. At the time of setting the budget waste arisings were forecast to be 5.4% per annum, therefore the budget that was provided is not required due to the reduced forecast based on actual </w:t>
      </w:r>
      <w:r>
        <w:rPr>
          <w:rFonts w:ascii="ArialMT" w:hAnsi="ArialMT" w:eastAsiaTheme="minorHAnsi" w:cs="ArialMT"/>
          <w:color w:val="auto"/>
        </w:rPr>
        <w:t xml:space="preserve">waste arisings from the last quarter of 2016/17 and the first quarter of 2017/18. </w:t>
      </w:r>
    </w:p>
    <w:p w:rsidR="00070C7A" w:rsidRPr="00585A2C" w:rsidP="00070C7A">
      <w:pPr>
        <w:pStyle w:val="ListParagraph"/>
        <w:spacing w:after="0"/>
        <w:rPr>
          <w:rFonts w:ascii="ArialMT" w:hAnsi="ArialMT"/>
          <w:color w:val="auto"/>
        </w:rPr>
      </w:pPr>
    </w:p>
    <w:p w:rsidR="00070C7A" w:rsidRPr="00E42BD1" w:rsidP="009244B8">
      <w:pPr>
        <w:pStyle w:val="ListParagraph"/>
        <w:numPr>
          <w:ilvl w:val="0"/>
          <w:numId w:val="41"/>
        </w:numPr>
        <w:tabs>
          <w:tab w:val="left" w:pos="851"/>
          <w:tab w:val="left" w:pos="1418"/>
        </w:tabs>
        <w:spacing w:after="0"/>
        <w:rPr>
          <w:rFonts w:ascii="ArialMT" w:hAnsi="ArialMT" w:eastAsiaTheme="minorHAnsi" w:cs="ArialMT"/>
          <w:color w:val="auto"/>
        </w:rPr>
      </w:pPr>
      <w:r>
        <w:rPr>
          <w:rFonts w:ascii="ArialMT" w:hAnsi="ArialMT"/>
          <w:color w:val="auto"/>
        </w:rPr>
        <w:t>Forecast overspends of £0.566</w:t>
      </w:r>
      <w:r w:rsidRPr="00585A2C">
        <w:rPr>
          <w:rFonts w:ascii="ArialMT" w:hAnsi="ArialMT"/>
          <w:color w:val="auto"/>
        </w:rPr>
        <w:t xml:space="preserve">m </w:t>
      </w:r>
      <w:r w:rsidRPr="002E208E">
        <w:rPr>
          <w:rFonts w:ascii="ArialMT" w:hAnsi="ArialMT"/>
          <w:color w:val="auto"/>
        </w:rPr>
        <w:t xml:space="preserve">relate to lower than </w:t>
      </w:r>
      <w:r>
        <w:rPr>
          <w:rFonts w:ascii="ArialMT" w:hAnsi="ArialMT"/>
        </w:rPr>
        <w:t>budgeted demand for Refuse Derived Fuel (RDF) supply, reduced waste processing activities</w:t>
      </w:r>
      <w:r>
        <w:rPr>
          <w:rFonts w:ascii="ArialMT" w:hAnsi="ArialMT"/>
          <w:color w:val="auto"/>
        </w:rPr>
        <w:t xml:space="preserve"> and higher than budgeted price</w:t>
      </w:r>
      <w:r>
        <w:rPr>
          <w:rFonts w:ascii="ArialMT" w:hAnsi="ArialMT"/>
          <w:color w:val="auto"/>
        </w:rPr>
        <w:t>s for RDF diverted away from landfill.</w:t>
      </w:r>
    </w:p>
    <w:p w:rsidR="00070C7A" w:rsidRPr="00E42BD1" w:rsidP="00070C7A">
      <w:pPr>
        <w:tabs>
          <w:tab w:val="left" w:pos="851"/>
          <w:tab w:val="left" w:pos="1418"/>
        </w:tabs>
        <w:spacing w:after="0"/>
        <w:rPr>
          <w:rFonts w:ascii="ArialMT" w:hAnsi="ArialMT" w:eastAsiaTheme="minorHAnsi" w:cs="ArialMT"/>
          <w:color w:val="auto"/>
        </w:rPr>
      </w:pPr>
    </w:p>
    <w:p w:rsidR="00070C7A" w:rsidP="009244B8">
      <w:pPr>
        <w:pStyle w:val="ListParagraph"/>
        <w:numPr>
          <w:ilvl w:val="0"/>
          <w:numId w:val="41"/>
        </w:numPr>
        <w:spacing w:after="0"/>
        <w:rPr>
          <w:rFonts w:ascii="ArialMT" w:hAnsi="ArialMT" w:eastAsiaTheme="minorHAnsi" w:cs="ArialMT"/>
          <w:color w:val="auto"/>
        </w:rPr>
      </w:pPr>
      <w:r>
        <w:rPr>
          <w:rFonts w:ascii="ArialMT" w:hAnsi="ArialMT" w:eastAsiaTheme="minorHAnsi" w:cs="ArialMT"/>
          <w:color w:val="auto"/>
        </w:rPr>
        <w:t>Forecast underspends of £0.40</w:t>
      </w:r>
      <w:r w:rsidRPr="002E208E">
        <w:rPr>
          <w:rFonts w:ascii="ArialMT" w:hAnsi="ArialMT" w:eastAsiaTheme="minorHAnsi" w:cs="ArialMT"/>
          <w:color w:val="auto"/>
        </w:rPr>
        <w:t>4m relate to the operating and lifecycle costs of the waste recovery parks.</w:t>
      </w:r>
    </w:p>
    <w:p w:rsidR="00070C7A" w:rsidRPr="00E42BD1" w:rsidP="00070C7A">
      <w:pPr>
        <w:spacing w:after="0"/>
        <w:rPr>
          <w:rFonts w:ascii="ArialMT" w:hAnsi="ArialMT" w:eastAsiaTheme="minorHAnsi" w:cs="ArialMT"/>
          <w:color w:val="auto"/>
        </w:rPr>
      </w:pPr>
    </w:p>
    <w:p w:rsidR="00070C7A" w:rsidRPr="009E0A33" w:rsidP="009244B8">
      <w:pPr>
        <w:pStyle w:val="ListParagraph"/>
        <w:numPr>
          <w:ilvl w:val="0"/>
          <w:numId w:val="41"/>
        </w:numPr>
        <w:spacing w:after="0"/>
        <w:rPr>
          <w:rFonts w:ascii="ArialMT" w:hAnsi="ArialMT" w:eastAsiaTheme="minorHAnsi" w:cs="ArialMT"/>
          <w:color w:val="auto"/>
        </w:rPr>
      </w:pPr>
      <w:r w:rsidRPr="009E0A33">
        <w:rPr>
          <w:rFonts w:ascii="ArialMT" w:hAnsi="ArialMT" w:eastAsiaTheme="minorHAnsi" w:cs="ArialMT"/>
          <w:color w:val="auto"/>
        </w:rPr>
        <w:t xml:space="preserve">Forecast underspends of £0.191m relate to lower insurance costs at the waste recovery parks as a result of revaluing assets.  The saving will be increase in 2018/19 </w:t>
      </w:r>
      <w:r>
        <w:rPr>
          <w:rFonts w:ascii="ArialMT" w:hAnsi="ArialMT" w:eastAsiaTheme="minorHAnsi" w:cs="ArialMT"/>
          <w:color w:val="auto"/>
        </w:rPr>
        <w:t xml:space="preserve">to c£1.000m </w:t>
      </w:r>
      <w:r w:rsidRPr="009E0A33">
        <w:rPr>
          <w:rFonts w:ascii="ArialMT" w:hAnsi="ArialMT" w:eastAsiaTheme="minorHAnsi" w:cs="ArialMT"/>
          <w:color w:val="auto"/>
        </w:rPr>
        <w:t>as the lower premium applies from July 2017. The forecast includes a one-off tr</w:t>
      </w:r>
      <w:r w:rsidRPr="009E0A33">
        <w:rPr>
          <w:rFonts w:ascii="ArialMT" w:hAnsi="ArialMT" w:eastAsiaTheme="minorHAnsi" w:cs="ArialMT"/>
          <w:color w:val="auto"/>
        </w:rPr>
        <w:t xml:space="preserve">ansfer </w:t>
      </w:r>
      <w:r>
        <w:rPr>
          <w:rFonts w:ascii="ArialMT" w:hAnsi="ArialMT" w:eastAsiaTheme="minorHAnsi" w:cs="ArialMT"/>
          <w:color w:val="auto"/>
        </w:rPr>
        <w:t xml:space="preserve">of </w:t>
      </w:r>
      <w:r w:rsidRPr="009E0A33">
        <w:rPr>
          <w:rFonts w:ascii="ArialMT" w:hAnsi="ArialMT" w:eastAsiaTheme="minorHAnsi" w:cs="ArialMT"/>
          <w:color w:val="auto"/>
        </w:rPr>
        <w:t>£0.438m to reserves to cover the increased excess on the renegotiated insurance policy.</w:t>
      </w:r>
    </w:p>
    <w:p w:rsidR="00070C7A" w:rsidRPr="009E0A33" w:rsidP="00070C7A">
      <w:pPr>
        <w:spacing w:after="0"/>
        <w:rPr>
          <w:rFonts w:ascii="ArialMT" w:hAnsi="ArialMT" w:eastAsiaTheme="minorHAnsi" w:cs="ArialMT"/>
          <w:color w:val="auto"/>
        </w:rPr>
      </w:pPr>
    </w:p>
    <w:p w:rsidR="00070C7A" w:rsidP="009244B8">
      <w:pPr>
        <w:pStyle w:val="ListParagraph"/>
        <w:numPr>
          <w:ilvl w:val="0"/>
          <w:numId w:val="41"/>
        </w:numPr>
        <w:spacing w:after="0"/>
        <w:rPr>
          <w:rFonts w:ascii="ArialMT" w:hAnsi="ArialMT" w:eastAsiaTheme="minorHAnsi" w:cs="ArialMT"/>
          <w:color w:val="auto"/>
        </w:rPr>
      </w:pPr>
      <w:r>
        <w:rPr>
          <w:rFonts w:ascii="ArialMT" w:hAnsi="ArialMT" w:eastAsiaTheme="minorHAnsi" w:cs="ArialMT"/>
          <w:color w:val="auto"/>
        </w:rPr>
        <w:t>Forecast non-recurring overspends of £0.280m relate to anticipated costs in preparing for the transfer of the running of household waste recycling centres in</w:t>
      </w:r>
      <w:r>
        <w:rPr>
          <w:rFonts w:ascii="ArialMT" w:hAnsi="ArialMT" w:eastAsiaTheme="minorHAnsi" w:cs="ArialMT"/>
          <w:color w:val="auto"/>
        </w:rPr>
        <w:t>-house from April 2018, during 2017/18.</w:t>
      </w:r>
    </w:p>
    <w:p w:rsidR="00070C7A" w:rsidP="00070C7A">
      <w:pPr>
        <w:pStyle w:val="ListParagraph"/>
        <w:spacing w:after="0"/>
        <w:rPr>
          <w:rFonts w:ascii="ArialMT" w:hAnsi="ArialMT" w:eastAsiaTheme="minorHAnsi" w:cs="ArialMT"/>
          <w:color w:val="auto"/>
        </w:rPr>
      </w:pPr>
    </w:p>
    <w:p w:rsidR="00070C7A" w:rsidP="009244B8">
      <w:pPr>
        <w:pStyle w:val="ListParagraph"/>
        <w:numPr>
          <w:ilvl w:val="0"/>
          <w:numId w:val="41"/>
        </w:numPr>
        <w:spacing w:after="0"/>
        <w:rPr>
          <w:rFonts w:ascii="ArialMT" w:hAnsi="ArialMT" w:eastAsiaTheme="minorHAnsi" w:cs="ArialMT"/>
          <w:color w:val="auto"/>
        </w:rPr>
      </w:pPr>
      <w:r>
        <w:rPr>
          <w:rFonts w:ascii="ArialMT" w:hAnsi="ArialMT" w:eastAsiaTheme="minorHAnsi" w:cs="ArialMT"/>
          <w:color w:val="auto"/>
        </w:rPr>
        <w:t>Forecast underspends of £0.351</w:t>
      </w:r>
      <w:r w:rsidRPr="004546C2">
        <w:rPr>
          <w:rFonts w:ascii="ArialMT" w:hAnsi="ArialMT" w:eastAsiaTheme="minorHAnsi" w:cs="ArialMT"/>
          <w:color w:val="auto"/>
        </w:rPr>
        <w:t>m relate to a number of items across the remainder of the service including transfer stations, household waste recycling centres and green waste.</w:t>
      </w:r>
    </w:p>
    <w:p w:rsidR="00070C7A" w:rsidRPr="00E42BD1" w:rsidP="00070C7A">
      <w:pPr>
        <w:spacing w:after="0"/>
        <w:rPr>
          <w:rFonts w:ascii="ArialMT" w:hAnsi="ArialMT" w:eastAsiaTheme="minorHAnsi" w:cs="ArialMT"/>
          <w:color w:val="auto"/>
        </w:rPr>
      </w:pPr>
    </w:p>
    <w:p w:rsidR="00070C7A" w:rsidRPr="009E0A33" w:rsidP="009244B8">
      <w:pPr>
        <w:pStyle w:val="ListParagraph"/>
        <w:numPr>
          <w:ilvl w:val="0"/>
          <w:numId w:val="41"/>
        </w:numPr>
        <w:spacing w:after="0"/>
        <w:rPr>
          <w:rFonts w:cs="Arial"/>
        </w:rPr>
      </w:pPr>
      <w:r w:rsidRPr="009E0A33">
        <w:rPr>
          <w:lang w:eastAsia="en-GB"/>
        </w:rPr>
        <w:t xml:space="preserve">The Waste Management Service was given a savings target of £1.500m in 2017/18 which was however superseded by </w:t>
      </w:r>
      <w:r>
        <w:rPr>
          <w:lang w:eastAsia="en-GB"/>
        </w:rPr>
        <w:t xml:space="preserve">a further agreed budget saving </w:t>
      </w:r>
      <w:r>
        <w:rPr>
          <w:lang w:eastAsia="en-GB"/>
        </w:rPr>
        <w:t>relating to the Waste PFI (</w:t>
      </w:r>
      <w:r w:rsidRPr="009E0A33">
        <w:rPr>
          <w:lang w:eastAsia="en-GB"/>
        </w:rPr>
        <w:t>BOP 046</w:t>
      </w:r>
      <w:r>
        <w:rPr>
          <w:lang w:eastAsia="en-GB"/>
        </w:rPr>
        <w:t>)</w:t>
      </w:r>
      <w:r w:rsidRPr="009E0A33">
        <w:rPr>
          <w:lang w:eastAsia="en-GB"/>
        </w:rPr>
        <w:t xml:space="preserve"> and is therefore an undeliverable saving and has been built back into the MTFS </w:t>
      </w:r>
      <w:r w:rsidRPr="009E0A33">
        <w:rPr>
          <w:lang w:eastAsia="en-GB"/>
        </w:rPr>
        <w:t xml:space="preserve">at Quarter 1. </w:t>
      </w:r>
    </w:p>
    <w:p w:rsidR="00070C7A" w:rsidRPr="009E0A33" w:rsidP="00070C7A">
      <w:pPr>
        <w:tabs>
          <w:tab w:val="left" w:pos="851"/>
          <w:tab w:val="left" w:pos="1418"/>
        </w:tabs>
        <w:spacing w:after="0"/>
        <w:rPr>
          <w:rFonts w:cs="Arial"/>
        </w:rPr>
      </w:pPr>
    </w:p>
    <w:p w:rsidR="00070C7A" w:rsidRPr="002E208E" w:rsidP="00070C7A">
      <w:pPr>
        <w:autoSpaceDE/>
        <w:autoSpaceDN/>
        <w:adjustRightInd/>
        <w:spacing w:after="0"/>
        <w:jc w:val="left"/>
      </w:pPr>
      <w:r w:rsidRPr="002E208E">
        <w:t xml:space="preserve">The forecast includes the following planned application of non-recurrent funding </w:t>
      </w:r>
      <w:r>
        <w:t>fr</w:t>
      </w:r>
      <w:r w:rsidRPr="002E208E">
        <w:t>om reserves</w:t>
      </w:r>
      <w:r>
        <w:t xml:space="preserve"> and contributions to reserves</w:t>
      </w:r>
      <w:r w:rsidRPr="002E208E">
        <w:t>.</w:t>
      </w:r>
    </w:p>
    <w:p w:rsidR="00070C7A" w:rsidRPr="002E208E" w:rsidP="00070C7A">
      <w:pPr>
        <w:autoSpaceDE/>
        <w:autoSpaceDN/>
        <w:adjustRightInd/>
        <w:spacing w:after="0"/>
        <w:jc w:val="left"/>
      </w:pPr>
    </w:p>
    <w:p w:rsidR="00070C7A" w:rsidRPr="00CE1541" w:rsidP="009244B8">
      <w:pPr>
        <w:pStyle w:val="ListParagraph"/>
        <w:numPr>
          <w:ilvl w:val="0"/>
          <w:numId w:val="47"/>
        </w:numPr>
        <w:autoSpaceDE/>
        <w:autoSpaceDN/>
        <w:adjustRightInd/>
        <w:spacing w:after="0"/>
        <w:jc w:val="left"/>
      </w:pPr>
      <w:r w:rsidRPr="002E208E">
        <w:t xml:space="preserve">Contribution of £10.254m from the Transitional Reserve to cover the cost of </w:t>
      </w:r>
      <w:r w:rsidRPr="00CE1541">
        <w:t>payments to District Councils under c</w:t>
      </w:r>
      <w:r w:rsidRPr="00CE1541">
        <w:t>ost sharing arrangements.</w:t>
      </w:r>
    </w:p>
    <w:p w:rsidR="00070C7A" w:rsidRPr="00CE1541" w:rsidP="009244B8">
      <w:pPr>
        <w:pStyle w:val="ListParagraph"/>
        <w:numPr>
          <w:ilvl w:val="0"/>
          <w:numId w:val="47"/>
        </w:numPr>
        <w:autoSpaceDE/>
        <w:autoSpaceDN/>
        <w:adjustRightInd/>
        <w:spacing w:after="0"/>
        <w:jc w:val="left"/>
      </w:pPr>
      <w:r w:rsidRPr="00CE1541">
        <w:t xml:space="preserve">Contribution of £0.438m to the Risk </w:t>
      </w:r>
      <w:r>
        <w:t xml:space="preserve">Management </w:t>
      </w:r>
      <w:r w:rsidRPr="00CE1541">
        <w:t>Reserve to cover the cost of the excess for the renegotiated insurance policy for the waste recovery parks.</w:t>
      </w:r>
    </w:p>
    <w:p w:rsidR="00070C7A" w:rsidP="00070C7A">
      <w:pPr>
        <w:autoSpaceDE/>
        <w:autoSpaceDN/>
        <w:adjustRightInd/>
        <w:spacing w:after="0"/>
        <w:jc w:val="left"/>
      </w:pPr>
    </w:p>
    <w:p w:rsidR="00070C7A" w:rsidRPr="001D01D0" w:rsidP="00070C7A">
      <w:pPr>
        <w:autoSpaceDE/>
        <w:autoSpaceDN/>
        <w:adjustRightInd/>
        <w:spacing w:after="0"/>
        <w:jc w:val="left"/>
      </w:pPr>
    </w:p>
    <w:p w:rsidR="00070C7A" w:rsidRPr="001D01D0" w:rsidP="00070C7A">
      <w:pPr>
        <w:tabs>
          <w:tab w:val="left" w:pos="851"/>
          <w:tab w:val="left" w:pos="1418"/>
        </w:tabs>
        <w:spacing w:after="0"/>
        <w:rPr>
          <w:color w:val="auto"/>
        </w:rPr>
      </w:pPr>
    </w:p>
    <w:p w:rsidR="00070C7A" w:rsidRPr="001D01D0" w:rsidP="00070C7A">
      <w:pPr>
        <w:spacing w:after="0"/>
        <w:contextualSpacing/>
        <w:rPr>
          <w:color w:val="auto"/>
        </w:rPr>
      </w:pPr>
    </w:p>
    <w:p w:rsidR="00070C7A" w:rsidP="00070C7A">
      <w:pPr>
        <w:autoSpaceDE/>
        <w:autoSpaceDN/>
        <w:adjustRightInd/>
        <w:spacing w:after="0"/>
        <w:contextualSpacing/>
        <w:jc w:val="left"/>
        <w:rPr>
          <w:b/>
        </w:rPr>
      </w:pPr>
      <w:r>
        <w:rPr>
          <w:b/>
        </w:rPr>
        <w:br w:type="page"/>
      </w:r>
    </w:p>
    <w:p w:rsidR="00070C7A" w:rsidRPr="00DC0FF6" w:rsidP="00070C7A">
      <w:pPr>
        <w:tabs>
          <w:tab w:val="left" w:pos="851"/>
          <w:tab w:val="left" w:pos="1418"/>
        </w:tabs>
        <w:spacing w:after="0"/>
        <w:rPr>
          <w:b/>
        </w:rPr>
      </w:pPr>
      <w:r>
        <w:rPr>
          <w:b/>
        </w:rPr>
        <w:t xml:space="preserve">3.4 </w:t>
      </w:r>
      <w:r w:rsidRPr="00DC0FF6">
        <w:rPr>
          <w:b/>
        </w:rPr>
        <w:t>Operations and Delivery – Public Health and Wellbeing Services</w:t>
      </w:r>
    </w:p>
    <w:p w:rsidR="00070C7A" w:rsidP="00070C7A">
      <w:pPr>
        <w:pStyle w:val="ListParagraph"/>
        <w:tabs>
          <w:tab w:val="left" w:pos="851"/>
          <w:tab w:val="left" w:pos="1418"/>
        </w:tabs>
        <w:spacing w:after="0"/>
        <w:ind w:left="525"/>
        <w:rPr>
          <w:b/>
        </w:rPr>
      </w:pPr>
    </w:p>
    <w:tbl>
      <w:tblPr>
        <w:tblW w:w="9380" w:type="dxa"/>
        <w:tblLook w:val="04A0"/>
      </w:tblPr>
      <w:tblGrid>
        <w:gridCol w:w="720"/>
        <w:gridCol w:w="3560"/>
        <w:gridCol w:w="1240"/>
        <w:gridCol w:w="1460"/>
        <w:gridCol w:w="1200"/>
        <w:gridCol w:w="1200"/>
      </w:tblGrid>
      <w:tr w:rsidTr="00070C7A">
        <w:tblPrEx>
          <w:tblW w:w="9380" w:type="dxa"/>
          <w:tblLook w:val="04A0"/>
        </w:tblPrEx>
        <w:trPr>
          <w:trHeight w:val="1050"/>
        </w:trPr>
        <w:tc>
          <w:tcPr>
            <w:tcW w:w="720" w:type="dxa"/>
            <w:tcBorders>
              <w:top w:val="single" w:sz="4" w:space="0" w:color="auto"/>
              <w:left w:val="single" w:sz="4" w:space="0" w:color="auto"/>
              <w:bottom w:val="nil"/>
              <w:right w:val="single" w:sz="4" w:space="0" w:color="auto"/>
            </w:tcBorders>
            <w:shd w:val="clear" w:color="000000" w:fill="D9D9D9"/>
            <w:vAlign w:val="bottom"/>
            <w:hideMark/>
          </w:tcPr>
          <w:p w:rsidR="00070C7A" w:rsidRPr="00E4405A" w:rsidP="00070C7A">
            <w:pPr>
              <w:autoSpaceDE/>
              <w:autoSpaceDN/>
              <w:adjustRightInd/>
              <w:spacing w:after="0"/>
              <w:jc w:val="center"/>
              <w:rPr>
                <w:rFonts w:eastAsia="Times New Roman" w:cs="Arial"/>
                <w:b/>
                <w:bCs/>
                <w:sz w:val="20"/>
                <w:szCs w:val="20"/>
                <w:lang w:eastAsia="en-GB"/>
              </w:rPr>
            </w:pPr>
            <w:r w:rsidRPr="00E4405A">
              <w:rPr>
                <w:rFonts w:eastAsia="Times New Roman" w:cs="Arial"/>
                <w:b/>
                <w:bCs/>
                <w:sz w:val="20"/>
                <w:szCs w:val="20"/>
                <w:lang w:eastAsia="en-GB"/>
              </w:rPr>
              <w:t>Ref</w:t>
            </w:r>
          </w:p>
        </w:tc>
        <w:tc>
          <w:tcPr>
            <w:tcW w:w="3560" w:type="dxa"/>
            <w:tcBorders>
              <w:top w:val="single" w:sz="4" w:space="0" w:color="auto"/>
              <w:left w:val="nil"/>
              <w:bottom w:val="nil"/>
              <w:right w:val="single" w:sz="4" w:space="0" w:color="auto"/>
            </w:tcBorders>
            <w:shd w:val="clear" w:color="000000" w:fill="D9D9D9"/>
            <w:vAlign w:val="bottom"/>
            <w:hideMark/>
          </w:tcPr>
          <w:p w:rsidR="00070C7A" w:rsidRPr="00E4405A" w:rsidP="00070C7A">
            <w:pPr>
              <w:autoSpaceDE/>
              <w:autoSpaceDN/>
              <w:adjustRightInd/>
              <w:spacing w:after="0"/>
              <w:jc w:val="center"/>
              <w:rPr>
                <w:rFonts w:eastAsia="Times New Roman" w:cs="Arial"/>
                <w:b/>
                <w:bCs/>
                <w:sz w:val="20"/>
                <w:szCs w:val="20"/>
                <w:lang w:eastAsia="en-GB"/>
              </w:rPr>
            </w:pPr>
            <w:r w:rsidRPr="00E4405A">
              <w:rPr>
                <w:rFonts w:eastAsia="Times New Roman" w:cs="Arial"/>
                <w:b/>
                <w:bCs/>
                <w:sz w:val="20"/>
                <w:szCs w:val="20"/>
                <w:lang w:eastAsia="en-GB"/>
              </w:rPr>
              <w:t>HEAD OF SERVICE</w:t>
            </w:r>
          </w:p>
        </w:tc>
        <w:tc>
          <w:tcPr>
            <w:tcW w:w="1240" w:type="dxa"/>
            <w:tcBorders>
              <w:top w:val="single" w:sz="4" w:space="0" w:color="auto"/>
              <w:left w:val="nil"/>
              <w:bottom w:val="nil"/>
              <w:right w:val="single" w:sz="4" w:space="0" w:color="auto"/>
            </w:tcBorders>
            <w:shd w:val="clear" w:color="000000" w:fill="D9D9D9"/>
            <w:vAlign w:val="bottom"/>
            <w:hideMark/>
          </w:tcPr>
          <w:p w:rsidR="00070C7A" w:rsidRPr="00E4405A" w:rsidP="00070C7A">
            <w:pPr>
              <w:autoSpaceDE/>
              <w:autoSpaceDN/>
              <w:adjustRightInd/>
              <w:spacing w:after="0"/>
              <w:jc w:val="center"/>
              <w:rPr>
                <w:rFonts w:eastAsia="Times New Roman" w:cs="Arial"/>
                <w:b/>
                <w:bCs/>
                <w:sz w:val="20"/>
                <w:szCs w:val="20"/>
                <w:lang w:eastAsia="en-GB"/>
              </w:rPr>
            </w:pPr>
            <w:r w:rsidRPr="00E4405A">
              <w:rPr>
                <w:rFonts w:eastAsia="Times New Roman" w:cs="Arial"/>
                <w:b/>
                <w:bCs/>
                <w:sz w:val="20"/>
                <w:szCs w:val="20"/>
                <w:lang w:eastAsia="en-GB"/>
              </w:rPr>
              <w:t>Approved Budget</w:t>
            </w:r>
          </w:p>
        </w:tc>
        <w:tc>
          <w:tcPr>
            <w:tcW w:w="1460" w:type="dxa"/>
            <w:tcBorders>
              <w:top w:val="single" w:sz="4" w:space="0" w:color="auto"/>
              <w:left w:val="nil"/>
              <w:bottom w:val="nil"/>
              <w:right w:val="single" w:sz="4" w:space="0" w:color="auto"/>
            </w:tcBorders>
            <w:shd w:val="clear" w:color="000000" w:fill="D9D9D9"/>
            <w:vAlign w:val="bottom"/>
            <w:hideMark/>
          </w:tcPr>
          <w:p w:rsidR="00070C7A" w:rsidRPr="00E4405A" w:rsidP="00070C7A">
            <w:pPr>
              <w:autoSpaceDE/>
              <w:autoSpaceDN/>
              <w:adjustRightInd/>
              <w:spacing w:after="0"/>
              <w:jc w:val="center"/>
              <w:rPr>
                <w:rFonts w:eastAsia="Times New Roman" w:cs="Arial"/>
                <w:b/>
                <w:bCs/>
                <w:sz w:val="20"/>
                <w:szCs w:val="20"/>
                <w:lang w:eastAsia="en-GB"/>
              </w:rPr>
            </w:pPr>
            <w:r w:rsidRPr="00E4405A">
              <w:rPr>
                <w:rFonts w:eastAsia="Times New Roman" w:cs="Arial"/>
                <w:b/>
                <w:bCs/>
                <w:sz w:val="20"/>
                <w:szCs w:val="20"/>
                <w:lang w:eastAsia="en-GB"/>
              </w:rPr>
              <w:t>Current Period Forecast Outturn</w:t>
            </w:r>
          </w:p>
        </w:tc>
        <w:tc>
          <w:tcPr>
            <w:tcW w:w="1200" w:type="dxa"/>
            <w:tcBorders>
              <w:top w:val="single" w:sz="4" w:space="0" w:color="auto"/>
              <w:left w:val="nil"/>
              <w:bottom w:val="nil"/>
              <w:right w:val="single" w:sz="4" w:space="0" w:color="auto"/>
            </w:tcBorders>
            <w:shd w:val="clear" w:color="000000" w:fill="D9D9D9"/>
            <w:vAlign w:val="bottom"/>
            <w:hideMark/>
          </w:tcPr>
          <w:p w:rsidR="00070C7A" w:rsidRPr="00E4405A" w:rsidP="00070C7A">
            <w:pPr>
              <w:autoSpaceDE/>
              <w:autoSpaceDN/>
              <w:adjustRightInd/>
              <w:spacing w:after="0"/>
              <w:jc w:val="center"/>
              <w:rPr>
                <w:rFonts w:eastAsia="Times New Roman" w:cs="Arial"/>
                <w:b/>
                <w:bCs/>
                <w:sz w:val="20"/>
                <w:szCs w:val="20"/>
                <w:lang w:eastAsia="en-GB"/>
              </w:rPr>
            </w:pPr>
            <w:r w:rsidRPr="00E4405A">
              <w:rPr>
                <w:rFonts w:eastAsia="Times New Roman" w:cs="Arial"/>
                <w:b/>
                <w:bCs/>
                <w:sz w:val="20"/>
                <w:szCs w:val="20"/>
                <w:lang w:eastAsia="en-GB"/>
              </w:rPr>
              <w:t>Current Period Forecast Variance</w:t>
            </w:r>
          </w:p>
        </w:tc>
        <w:tc>
          <w:tcPr>
            <w:tcW w:w="1200" w:type="dxa"/>
            <w:tcBorders>
              <w:top w:val="single" w:sz="4" w:space="0" w:color="auto"/>
              <w:left w:val="nil"/>
              <w:bottom w:val="nil"/>
              <w:right w:val="single" w:sz="4" w:space="0" w:color="auto"/>
            </w:tcBorders>
            <w:shd w:val="clear" w:color="000000" w:fill="D9D9D9"/>
            <w:vAlign w:val="bottom"/>
            <w:hideMark/>
          </w:tcPr>
          <w:p w:rsidR="00070C7A" w:rsidRPr="00E4405A" w:rsidP="00070C7A">
            <w:pPr>
              <w:autoSpaceDE/>
              <w:autoSpaceDN/>
              <w:adjustRightInd/>
              <w:spacing w:after="0"/>
              <w:jc w:val="center"/>
              <w:rPr>
                <w:rFonts w:eastAsia="Times New Roman" w:cs="Arial"/>
                <w:b/>
                <w:bCs/>
                <w:sz w:val="20"/>
                <w:szCs w:val="20"/>
                <w:lang w:eastAsia="en-GB"/>
              </w:rPr>
            </w:pPr>
            <w:r w:rsidRPr="00E4405A">
              <w:rPr>
                <w:rFonts w:eastAsia="Times New Roman" w:cs="Arial"/>
                <w:b/>
                <w:bCs/>
                <w:sz w:val="20"/>
                <w:szCs w:val="20"/>
                <w:lang w:eastAsia="en-GB"/>
              </w:rPr>
              <w:t>Current Period Forecast Variance</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D9D9D9"/>
            <w:vAlign w:val="bottom"/>
            <w:hideMark/>
          </w:tcPr>
          <w:p w:rsidR="00070C7A" w:rsidRPr="00E4405A" w:rsidP="00070C7A">
            <w:pPr>
              <w:autoSpaceDE/>
              <w:autoSpaceDN/>
              <w:adjustRightInd/>
              <w:spacing w:after="0"/>
              <w:jc w:val="center"/>
              <w:rPr>
                <w:rFonts w:eastAsia="Times New Roman" w:cs="Arial"/>
                <w:b/>
                <w:bCs/>
                <w:sz w:val="20"/>
                <w:szCs w:val="20"/>
                <w:lang w:eastAsia="en-GB"/>
              </w:rPr>
            </w:pPr>
            <w:r w:rsidRPr="00E4405A">
              <w:rPr>
                <w:rFonts w:eastAsia="Times New Roman" w:cs="Arial"/>
                <w:b/>
                <w:bCs/>
                <w:sz w:val="20"/>
                <w:szCs w:val="20"/>
                <w:lang w:eastAsia="en-GB"/>
              </w:rPr>
              <w:t> </w:t>
            </w:r>
          </w:p>
        </w:tc>
        <w:tc>
          <w:tcPr>
            <w:tcW w:w="3560" w:type="dxa"/>
            <w:tcBorders>
              <w:top w:val="nil"/>
              <w:left w:val="nil"/>
              <w:bottom w:val="single" w:sz="4" w:space="0" w:color="auto"/>
              <w:right w:val="single" w:sz="4" w:space="0" w:color="auto"/>
            </w:tcBorders>
            <w:shd w:val="clear" w:color="000000" w:fill="D9D9D9"/>
            <w:vAlign w:val="bottom"/>
            <w:hideMark/>
          </w:tcPr>
          <w:p w:rsidR="00070C7A" w:rsidRPr="00E4405A" w:rsidP="00070C7A">
            <w:pPr>
              <w:autoSpaceDE/>
              <w:autoSpaceDN/>
              <w:adjustRightInd/>
              <w:spacing w:after="0"/>
              <w:jc w:val="center"/>
              <w:rPr>
                <w:rFonts w:eastAsia="Times New Roman" w:cs="Arial"/>
                <w:b/>
                <w:bCs/>
                <w:sz w:val="20"/>
                <w:szCs w:val="20"/>
                <w:lang w:eastAsia="en-GB"/>
              </w:rPr>
            </w:pPr>
            <w:r w:rsidRPr="00E4405A">
              <w:rPr>
                <w:rFonts w:eastAsia="Times New Roman" w:cs="Arial"/>
                <w:b/>
                <w:bCs/>
                <w:sz w:val="20"/>
                <w:szCs w:val="20"/>
                <w:lang w:eastAsia="en-GB"/>
              </w:rPr>
              <w:t> </w:t>
            </w:r>
          </w:p>
        </w:tc>
        <w:tc>
          <w:tcPr>
            <w:tcW w:w="1240" w:type="dxa"/>
            <w:tcBorders>
              <w:top w:val="nil"/>
              <w:left w:val="nil"/>
              <w:bottom w:val="single" w:sz="4" w:space="0" w:color="auto"/>
              <w:right w:val="single" w:sz="4" w:space="0" w:color="auto"/>
            </w:tcBorders>
            <w:shd w:val="clear" w:color="000000" w:fill="D9D9D9"/>
            <w:vAlign w:val="bottom"/>
            <w:hideMark/>
          </w:tcPr>
          <w:p w:rsidR="00070C7A" w:rsidRPr="00E4405A" w:rsidP="00070C7A">
            <w:pPr>
              <w:autoSpaceDE/>
              <w:autoSpaceDN/>
              <w:adjustRightInd/>
              <w:spacing w:after="0"/>
              <w:jc w:val="center"/>
              <w:rPr>
                <w:rFonts w:eastAsia="Times New Roman" w:cs="Arial"/>
                <w:b/>
                <w:bCs/>
                <w:sz w:val="20"/>
                <w:szCs w:val="20"/>
                <w:lang w:eastAsia="en-GB"/>
              </w:rPr>
            </w:pPr>
            <w:r w:rsidRPr="00E4405A">
              <w:rPr>
                <w:rFonts w:eastAsia="Times New Roman" w:cs="Arial"/>
                <w:b/>
                <w:bCs/>
                <w:sz w:val="20"/>
                <w:szCs w:val="20"/>
                <w:lang w:eastAsia="en-GB"/>
              </w:rPr>
              <w:t>£m</w:t>
            </w:r>
          </w:p>
        </w:tc>
        <w:tc>
          <w:tcPr>
            <w:tcW w:w="1460" w:type="dxa"/>
            <w:tcBorders>
              <w:top w:val="nil"/>
              <w:left w:val="nil"/>
              <w:bottom w:val="single" w:sz="4" w:space="0" w:color="auto"/>
              <w:right w:val="single" w:sz="4" w:space="0" w:color="auto"/>
            </w:tcBorders>
            <w:shd w:val="clear" w:color="000000" w:fill="D9D9D9"/>
            <w:vAlign w:val="bottom"/>
            <w:hideMark/>
          </w:tcPr>
          <w:p w:rsidR="00070C7A" w:rsidRPr="00E4405A" w:rsidP="00070C7A">
            <w:pPr>
              <w:autoSpaceDE/>
              <w:autoSpaceDN/>
              <w:adjustRightInd/>
              <w:spacing w:after="0"/>
              <w:jc w:val="center"/>
              <w:rPr>
                <w:rFonts w:eastAsia="Times New Roman" w:cs="Arial"/>
                <w:b/>
                <w:bCs/>
                <w:sz w:val="20"/>
                <w:szCs w:val="20"/>
                <w:lang w:eastAsia="en-GB"/>
              </w:rPr>
            </w:pPr>
            <w:r w:rsidRPr="00E4405A">
              <w:rPr>
                <w:rFonts w:eastAsia="Times New Roman" w:cs="Arial"/>
                <w:b/>
                <w:bCs/>
                <w:sz w:val="20"/>
                <w:szCs w:val="20"/>
                <w:lang w:eastAsia="en-GB"/>
              </w:rPr>
              <w:t>£m</w:t>
            </w:r>
          </w:p>
        </w:tc>
        <w:tc>
          <w:tcPr>
            <w:tcW w:w="1200" w:type="dxa"/>
            <w:tcBorders>
              <w:top w:val="nil"/>
              <w:left w:val="nil"/>
              <w:bottom w:val="single" w:sz="4" w:space="0" w:color="auto"/>
              <w:right w:val="single" w:sz="4" w:space="0" w:color="auto"/>
            </w:tcBorders>
            <w:shd w:val="clear" w:color="000000" w:fill="D9D9D9"/>
            <w:vAlign w:val="bottom"/>
            <w:hideMark/>
          </w:tcPr>
          <w:p w:rsidR="00070C7A" w:rsidRPr="00E4405A" w:rsidP="00070C7A">
            <w:pPr>
              <w:autoSpaceDE/>
              <w:autoSpaceDN/>
              <w:adjustRightInd/>
              <w:spacing w:after="0"/>
              <w:jc w:val="center"/>
              <w:rPr>
                <w:rFonts w:eastAsia="Times New Roman" w:cs="Arial"/>
                <w:b/>
                <w:bCs/>
                <w:sz w:val="20"/>
                <w:szCs w:val="20"/>
                <w:lang w:eastAsia="en-GB"/>
              </w:rPr>
            </w:pPr>
            <w:r w:rsidRPr="00E4405A">
              <w:rPr>
                <w:rFonts w:eastAsia="Times New Roman" w:cs="Arial"/>
                <w:b/>
                <w:bCs/>
                <w:sz w:val="20"/>
                <w:szCs w:val="20"/>
                <w:lang w:eastAsia="en-GB"/>
              </w:rPr>
              <w:t>£m</w:t>
            </w:r>
          </w:p>
        </w:tc>
        <w:tc>
          <w:tcPr>
            <w:tcW w:w="1200" w:type="dxa"/>
            <w:tcBorders>
              <w:top w:val="nil"/>
              <w:left w:val="nil"/>
              <w:bottom w:val="single" w:sz="4" w:space="0" w:color="auto"/>
              <w:right w:val="single" w:sz="4" w:space="0" w:color="auto"/>
            </w:tcBorders>
            <w:shd w:val="clear" w:color="000000" w:fill="D9D9D9"/>
            <w:vAlign w:val="bottom"/>
            <w:hideMark/>
          </w:tcPr>
          <w:p w:rsidR="00070C7A" w:rsidRPr="00E4405A" w:rsidP="00070C7A">
            <w:pPr>
              <w:autoSpaceDE/>
              <w:autoSpaceDN/>
              <w:adjustRightInd/>
              <w:spacing w:after="0"/>
              <w:jc w:val="center"/>
              <w:rPr>
                <w:rFonts w:eastAsia="Times New Roman" w:cs="Arial"/>
                <w:b/>
                <w:bCs/>
                <w:sz w:val="20"/>
                <w:szCs w:val="20"/>
                <w:lang w:eastAsia="en-GB"/>
              </w:rPr>
            </w:pPr>
            <w:r w:rsidRPr="00E4405A">
              <w:rPr>
                <w:rFonts w:eastAsia="Times New Roman" w:cs="Arial"/>
                <w:b/>
                <w:bCs/>
                <w:sz w:val="20"/>
                <w:szCs w:val="20"/>
                <w:lang w:eastAsia="en-GB"/>
              </w:rPr>
              <w:t>%</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070C7A" w:rsidRPr="00E4405A" w:rsidP="00070C7A">
            <w:pPr>
              <w:autoSpaceDE/>
              <w:autoSpaceDN/>
              <w:adjustRightInd/>
              <w:spacing w:after="0"/>
              <w:jc w:val="center"/>
              <w:rPr>
                <w:rFonts w:eastAsia="Times New Roman" w:cs="Arial"/>
                <w:b/>
                <w:bCs/>
                <w:sz w:val="20"/>
                <w:szCs w:val="20"/>
                <w:lang w:eastAsia="en-GB"/>
              </w:rPr>
            </w:pPr>
            <w:r w:rsidRPr="00E4405A">
              <w:rPr>
                <w:rFonts w:eastAsia="Times New Roman" w:cs="Arial"/>
                <w:b/>
                <w:bCs/>
                <w:sz w:val="20"/>
                <w:szCs w:val="20"/>
                <w:lang w:eastAsia="en-GB"/>
              </w:rPr>
              <w:t>3.4.1</w:t>
            </w:r>
          </w:p>
        </w:tc>
        <w:tc>
          <w:tcPr>
            <w:tcW w:w="356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left"/>
              <w:rPr>
                <w:rFonts w:eastAsia="Times New Roman" w:cs="Arial"/>
                <w:sz w:val="20"/>
                <w:szCs w:val="20"/>
                <w:lang w:eastAsia="en-GB"/>
              </w:rPr>
            </w:pPr>
            <w:r w:rsidRPr="00E4405A">
              <w:rPr>
                <w:rFonts w:eastAsia="Times New Roman" w:cs="Arial"/>
                <w:sz w:val="20"/>
                <w:szCs w:val="20"/>
                <w:lang w:eastAsia="en-GB"/>
              </w:rPr>
              <w:t>PUBLIC HEALTH &amp; WELLBEING</w:t>
            </w:r>
          </w:p>
        </w:tc>
        <w:tc>
          <w:tcPr>
            <w:tcW w:w="124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sidRPr="00E4405A">
              <w:rPr>
                <w:rFonts w:eastAsia="Times New Roman" w:cs="Arial"/>
                <w:sz w:val="20"/>
                <w:szCs w:val="20"/>
                <w:lang w:eastAsia="en-GB"/>
              </w:rPr>
              <w:t xml:space="preserve">-69.709 </w:t>
            </w:r>
          </w:p>
        </w:tc>
        <w:tc>
          <w:tcPr>
            <w:tcW w:w="146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sidRPr="00E4405A">
              <w:rPr>
                <w:rFonts w:eastAsia="Times New Roman" w:cs="Arial"/>
                <w:sz w:val="20"/>
                <w:szCs w:val="20"/>
                <w:lang w:eastAsia="en-GB"/>
              </w:rPr>
              <w:t xml:space="preserve">-69.723 </w:t>
            </w:r>
          </w:p>
        </w:tc>
        <w:tc>
          <w:tcPr>
            <w:tcW w:w="120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sidRPr="00E4405A">
              <w:rPr>
                <w:rFonts w:eastAsia="Times New Roman" w:cs="Arial"/>
                <w:sz w:val="20"/>
                <w:szCs w:val="20"/>
                <w:lang w:eastAsia="en-GB"/>
              </w:rPr>
              <w:t xml:space="preserve">-0.014 </w:t>
            </w:r>
          </w:p>
        </w:tc>
        <w:tc>
          <w:tcPr>
            <w:tcW w:w="120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w:t>
            </w:r>
            <w:r w:rsidRPr="00E4405A">
              <w:rPr>
                <w:rFonts w:eastAsia="Times New Roman" w:cs="Arial"/>
                <w:sz w:val="20"/>
                <w:szCs w:val="20"/>
                <w:lang w:eastAsia="en-GB"/>
              </w:rPr>
              <w:t>0.02%</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auto" w:fill="auto"/>
            <w:noWrap/>
            <w:hideMark/>
          </w:tcPr>
          <w:p w:rsidR="00070C7A" w:rsidRPr="00E4405A" w:rsidP="00070C7A">
            <w:pPr>
              <w:autoSpaceDE/>
              <w:autoSpaceDN/>
              <w:adjustRightInd/>
              <w:spacing w:after="0"/>
              <w:jc w:val="center"/>
              <w:rPr>
                <w:rFonts w:eastAsia="Times New Roman" w:cs="Arial"/>
                <w:b/>
                <w:bCs/>
                <w:sz w:val="20"/>
                <w:szCs w:val="20"/>
                <w:lang w:eastAsia="en-GB"/>
              </w:rPr>
            </w:pPr>
            <w:r w:rsidRPr="00E4405A">
              <w:rPr>
                <w:rFonts w:eastAsia="Times New Roman" w:cs="Arial"/>
                <w:b/>
                <w:bCs/>
                <w:sz w:val="20"/>
                <w:szCs w:val="20"/>
                <w:lang w:eastAsia="en-GB"/>
              </w:rPr>
              <w:t>3.4.2</w:t>
            </w:r>
          </w:p>
        </w:tc>
        <w:tc>
          <w:tcPr>
            <w:tcW w:w="356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left"/>
              <w:rPr>
                <w:rFonts w:eastAsia="Times New Roman" w:cs="Arial"/>
                <w:sz w:val="20"/>
                <w:szCs w:val="20"/>
                <w:lang w:eastAsia="en-GB"/>
              </w:rPr>
            </w:pPr>
            <w:r w:rsidRPr="00E4405A">
              <w:rPr>
                <w:rFonts w:eastAsia="Times New Roman" w:cs="Arial"/>
                <w:sz w:val="20"/>
                <w:szCs w:val="20"/>
                <w:lang w:eastAsia="en-GB"/>
              </w:rPr>
              <w:t xml:space="preserve">PATIENT SAFETY &amp; QUALITY </w:t>
            </w:r>
            <w:r w:rsidRPr="00E4405A">
              <w:rPr>
                <w:rFonts w:eastAsia="Times New Roman" w:cs="Arial"/>
                <w:sz w:val="20"/>
                <w:szCs w:val="20"/>
                <w:lang w:eastAsia="en-GB"/>
              </w:rPr>
              <w:t>IMPROVEMENT</w:t>
            </w:r>
          </w:p>
        </w:tc>
        <w:tc>
          <w:tcPr>
            <w:tcW w:w="124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sidRPr="00E4405A">
              <w:rPr>
                <w:rFonts w:eastAsia="Times New Roman" w:cs="Arial"/>
                <w:sz w:val="20"/>
                <w:szCs w:val="20"/>
                <w:lang w:eastAsia="en-GB"/>
              </w:rPr>
              <w:t xml:space="preserve">4.855 </w:t>
            </w:r>
          </w:p>
        </w:tc>
        <w:tc>
          <w:tcPr>
            <w:tcW w:w="146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sidRPr="00E4405A">
              <w:rPr>
                <w:rFonts w:eastAsia="Times New Roman" w:cs="Arial"/>
                <w:sz w:val="20"/>
                <w:szCs w:val="20"/>
                <w:lang w:eastAsia="en-GB"/>
              </w:rPr>
              <w:t xml:space="preserve">4.874 </w:t>
            </w:r>
          </w:p>
        </w:tc>
        <w:tc>
          <w:tcPr>
            <w:tcW w:w="120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sidRPr="00E4405A">
              <w:rPr>
                <w:rFonts w:eastAsia="Times New Roman" w:cs="Arial"/>
                <w:sz w:val="20"/>
                <w:szCs w:val="20"/>
                <w:lang w:eastAsia="en-GB"/>
              </w:rPr>
              <w:t xml:space="preserve">0.019 </w:t>
            </w:r>
          </w:p>
        </w:tc>
        <w:tc>
          <w:tcPr>
            <w:tcW w:w="120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sidRPr="00E4405A">
              <w:rPr>
                <w:rFonts w:eastAsia="Times New Roman" w:cs="Arial"/>
                <w:sz w:val="20"/>
                <w:szCs w:val="20"/>
                <w:lang w:eastAsia="en-GB"/>
              </w:rPr>
              <w:t>0.39%</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070C7A" w:rsidRPr="00E4405A" w:rsidP="00070C7A">
            <w:pPr>
              <w:autoSpaceDE/>
              <w:autoSpaceDN/>
              <w:adjustRightInd/>
              <w:spacing w:after="0"/>
              <w:jc w:val="center"/>
              <w:rPr>
                <w:rFonts w:eastAsia="Times New Roman" w:cs="Arial"/>
                <w:b/>
                <w:bCs/>
                <w:sz w:val="20"/>
                <w:szCs w:val="20"/>
                <w:lang w:eastAsia="en-GB"/>
              </w:rPr>
            </w:pPr>
            <w:r w:rsidRPr="00E4405A">
              <w:rPr>
                <w:rFonts w:eastAsia="Times New Roman" w:cs="Arial"/>
                <w:b/>
                <w:bCs/>
                <w:sz w:val="20"/>
                <w:szCs w:val="20"/>
                <w:lang w:eastAsia="en-GB"/>
              </w:rPr>
              <w:t>3.4.3</w:t>
            </w:r>
          </w:p>
        </w:tc>
        <w:tc>
          <w:tcPr>
            <w:tcW w:w="3560" w:type="dxa"/>
            <w:tcBorders>
              <w:top w:val="nil"/>
              <w:left w:val="nil"/>
              <w:bottom w:val="single" w:sz="4" w:space="0" w:color="auto"/>
              <w:right w:val="single" w:sz="4" w:space="0" w:color="auto"/>
            </w:tcBorders>
            <w:shd w:val="clear" w:color="000000" w:fill="FFFFFF"/>
            <w:hideMark/>
          </w:tcPr>
          <w:p w:rsidR="00070C7A" w:rsidRPr="00E4405A" w:rsidP="00070C7A">
            <w:pPr>
              <w:autoSpaceDE/>
              <w:autoSpaceDN/>
              <w:adjustRightInd/>
              <w:spacing w:after="0"/>
              <w:jc w:val="left"/>
              <w:rPr>
                <w:rFonts w:eastAsia="Times New Roman" w:cs="Arial"/>
                <w:sz w:val="20"/>
                <w:szCs w:val="20"/>
                <w:lang w:eastAsia="en-GB"/>
              </w:rPr>
            </w:pPr>
            <w:r w:rsidRPr="00E4405A">
              <w:rPr>
                <w:rFonts w:eastAsia="Times New Roman" w:cs="Arial"/>
                <w:sz w:val="20"/>
                <w:szCs w:val="20"/>
                <w:lang w:eastAsia="en-GB"/>
              </w:rPr>
              <w:t>HEALTH EQUITY WELFARE &amp; PARTNERSHIPS</w:t>
            </w:r>
          </w:p>
        </w:tc>
        <w:tc>
          <w:tcPr>
            <w:tcW w:w="124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sidRPr="00E4405A">
              <w:rPr>
                <w:rFonts w:eastAsia="Times New Roman" w:cs="Arial"/>
                <w:sz w:val="20"/>
                <w:szCs w:val="20"/>
                <w:lang w:eastAsia="en-GB"/>
              </w:rPr>
              <w:t xml:space="preserve">66.629 </w:t>
            </w:r>
          </w:p>
        </w:tc>
        <w:tc>
          <w:tcPr>
            <w:tcW w:w="146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sidRPr="00E4405A">
              <w:rPr>
                <w:rFonts w:eastAsia="Times New Roman" w:cs="Arial"/>
                <w:sz w:val="20"/>
                <w:szCs w:val="20"/>
                <w:lang w:eastAsia="en-GB"/>
              </w:rPr>
              <w:t xml:space="preserve">66.600 </w:t>
            </w:r>
          </w:p>
        </w:tc>
        <w:tc>
          <w:tcPr>
            <w:tcW w:w="120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sidRPr="00E4405A">
              <w:rPr>
                <w:rFonts w:eastAsia="Times New Roman" w:cs="Arial"/>
                <w:sz w:val="20"/>
                <w:szCs w:val="20"/>
                <w:lang w:eastAsia="en-GB"/>
              </w:rPr>
              <w:t xml:space="preserve">-0.029 </w:t>
            </w:r>
          </w:p>
        </w:tc>
        <w:tc>
          <w:tcPr>
            <w:tcW w:w="120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sidRPr="00E4405A">
              <w:rPr>
                <w:rFonts w:eastAsia="Times New Roman" w:cs="Arial"/>
                <w:sz w:val="20"/>
                <w:szCs w:val="20"/>
                <w:lang w:eastAsia="en-GB"/>
              </w:rPr>
              <w:t>-0.04%</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070C7A" w:rsidRPr="00E4405A" w:rsidP="00070C7A">
            <w:pPr>
              <w:autoSpaceDE/>
              <w:autoSpaceDN/>
              <w:adjustRightInd/>
              <w:spacing w:after="0"/>
              <w:jc w:val="center"/>
              <w:rPr>
                <w:rFonts w:eastAsia="Times New Roman" w:cs="Arial"/>
                <w:b/>
                <w:bCs/>
                <w:sz w:val="20"/>
                <w:szCs w:val="20"/>
                <w:lang w:eastAsia="en-GB"/>
              </w:rPr>
            </w:pPr>
            <w:r w:rsidRPr="00E4405A">
              <w:rPr>
                <w:rFonts w:eastAsia="Times New Roman" w:cs="Arial"/>
                <w:b/>
                <w:bCs/>
                <w:sz w:val="20"/>
                <w:szCs w:val="20"/>
                <w:lang w:eastAsia="en-GB"/>
              </w:rPr>
              <w:t>3.4.4</w:t>
            </w:r>
          </w:p>
        </w:tc>
        <w:tc>
          <w:tcPr>
            <w:tcW w:w="3560" w:type="dxa"/>
            <w:tcBorders>
              <w:top w:val="nil"/>
              <w:left w:val="nil"/>
              <w:bottom w:val="single" w:sz="4" w:space="0" w:color="auto"/>
              <w:right w:val="single" w:sz="4" w:space="0" w:color="auto"/>
            </w:tcBorders>
            <w:shd w:val="clear" w:color="000000" w:fill="FFFFFF"/>
            <w:hideMark/>
          </w:tcPr>
          <w:p w:rsidR="00070C7A" w:rsidRPr="00E4405A" w:rsidP="00070C7A">
            <w:pPr>
              <w:autoSpaceDE/>
              <w:autoSpaceDN/>
              <w:adjustRightInd/>
              <w:spacing w:after="0"/>
              <w:jc w:val="left"/>
              <w:rPr>
                <w:rFonts w:eastAsia="Times New Roman" w:cs="Arial"/>
                <w:sz w:val="20"/>
                <w:szCs w:val="20"/>
                <w:lang w:eastAsia="en-GB"/>
              </w:rPr>
            </w:pPr>
            <w:r w:rsidRPr="00E4405A">
              <w:rPr>
                <w:rFonts w:eastAsia="Times New Roman" w:cs="Arial"/>
                <w:sz w:val="20"/>
                <w:szCs w:val="20"/>
                <w:lang w:eastAsia="en-GB"/>
              </w:rPr>
              <w:t>WELLBEING PREVENTION &amp; EARLY HELP</w:t>
            </w:r>
          </w:p>
        </w:tc>
        <w:tc>
          <w:tcPr>
            <w:tcW w:w="124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sidRPr="00E4405A">
              <w:rPr>
                <w:rFonts w:eastAsia="Times New Roman" w:cs="Arial"/>
                <w:sz w:val="20"/>
                <w:szCs w:val="20"/>
                <w:lang w:eastAsia="en-GB"/>
              </w:rPr>
              <w:t xml:space="preserve">14.904 </w:t>
            </w:r>
          </w:p>
        </w:tc>
        <w:tc>
          <w:tcPr>
            <w:tcW w:w="146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sidRPr="00E4405A">
              <w:rPr>
                <w:rFonts w:eastAsia="Times New Roman" w:cs="Arial"/>
                <w:sz w:val="20"/>
                <w:szCs w:val="20"/>
                <w:lang w:eastAsia="en-GB"/>
              </w:rPr>
              <w:t xml:space="preserve">13.845 </w:t>
            </w:r>
          </w:p>
        </w:tc>
        <w:tc>
          <w:tcPr>
            <w:tcW w:w="120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sidRPr="00E4405A">
              <w:rPr>
                <w:rFonts w:eastAsia="Times New Roman" w:cs="Arial"/>
                <w:sz w:val="20"/>
                <w:szCs w:val="20"/>
                <w:lang w:eastAsia="en-GB"/>
              </w:rPr>
              <w:t xml:space="preserve">-1.059 </w:t>
            </w:r>
          </w:p>
        </w:tc>
        <w:tc>
          <w:tcPr>
            <w:tcW w:w="120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sidRPr="00E4405A">
              <w:rPr>
                <w:rFonts w:eastAsia="Times New Roman" w:cs="Arial"/>
                <w:sz w:val="20"/>
                <w:szCs w:val="20"/>
                <w:lang w:eastAsia="en-GB"/>
              </w:rPr>
              <w:t>-7.11%</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070C7A" w:rsidRPr="00E4405A" w:rsidP="00070C7A">
            <w:pPr>
              <w:autoSpaceDE/>
              <w:autoSpaceDN/>
              <w:adjustRightInd/>
              <w:spacing w:after="0"/>
              <w:jc w:val="center"/>
              <w:rPr>
                <w:rFonts w:eastAsia="Times New Roman" w:cs="Arial"/>
                <w:b/>
                <w:bCs/>
                <w:sz w:val="20"/>
                <w:szCs w:val="20"/>
                <w:lang w:eastAsia="en-GB"/>
              </w:rPr>
            </w:pPr>
            <w:r w:rsidRPr="00E4405A">
              <w:rPr>
                <w:rFonts w:eastAsia="Times New Roman" w:cs="Arial"/>
                <w:b/>
                <w:bCs/>
                <w:sz w:val="20"/>
                <w:szCs w:val="20"/>
                <w:lang w:eastAsia="en-GB"/>
              </w:rPr>
              <w:t>3.4.5</w:t>
            </w:r>
          </w:p>
        </w:tc>
        <w:tc>
          <w:tcPr>
            <w:tcW w:w="3560" w:type="dxa"/>
            <w:tcBorders>
              <w:top w:val="nil"/>
              <w:left w:val="nil"/>
              <w:bottom w:val="single" w:sz="4" w:space="0" w:color="auto"/>
              <w:right w:val="single" w:sz="4" w:space="0" w:color="auto"/>
            </w:tcBorders>
            <w:shd w:val="clear" w:color="000000" w:fill="FFFFFF"/>
            <w:hideMark/>
          </w:tcPr>
          <w:p w:rsidR="00070C7A" w:rsidRPr="00E4405A" w:rsidP="00070C7A">
            <w:pPr>
              <w:autoSpaceDE/>
              <w:autoSpaceDN/>
              <w:adjustRightInd/>
              <w:spacing w:after="0"/>
              <w:jc w:val="left"/>
              <w:rPr>
                <w:rFonts w:eastAsia="Times New Roman" w:cs="Arial"/>
                <w:sz w:val="20"/>
                <w:szCs w:val="20"/>
                <w:lang w:eastAsia="en-GB"/>
              </w:rPr>
            </w:pPr>
            <w:r>
              <w:rPr>
                <w:rFonts w:eastAsia="Times New Roman" w:cs="Arial"/>
                <w:sz w:val="20"/>
                <w:szCs w:val="20"/>
                <w:lang w:eastAsia="en-GB"/>
              </w:rPr>
              <w:t>HEALTH, SAFETY</w:t>
            </w:r>
            <w:r w:rsidRPr="00E4405A">
              <w:rPr>
                <w:rFonts w:eastAsia="Times New Roman" w:cs="Arial"/>
                <w:sz w:val="20"/>
                <w:szCs w:val="20"/>
                <w:lang w:eastAsia="en-GB"/>
              </w:rPr>
              <w:t xml:space="preserve"> &amp; R</w:t>
            </w:r>
            <w:r>
              <w:rPr>
                <w:rFonts w:eastAsia="Times New Roman" w:cs="Arial"/>
                <w:sz w:val="20"/>
                <w:szCs w:val="20"/>
                <w:lang w:eastAsia="en-GB"/>
              </w:rPr>
              <w:t>ESILIENCE</w:t>
            </w:r>
          </w:p>
        </w:tc>
        <w:tc>
          <w:tcPr>
            <w:tcW w:w="124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sidRPr="00E4405A">
              <w:rPr>
                <w:rFonts w:eastAsia="Times New Roman" w:cs="Arial"/>
                <w:sz w:val="20"/>
                <w:szCs w:val="20"/>
                <w:lang w:eastAsia="en-GB"/>
              </w:rPr>
              <w:t xml:space="preserve">1.036 </w:t>
            </w:r>
          </w:p>
        </w:tc>
        <w:tc>
          <w:tcPr>
            <w:tcW w:w="146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sidRPr="00E4405A">
              <w:rPr>
                <w:rFonts w:eastAsia="Times New Roman" w:cs="Arial"/>
                <w:sz w:val="20"/>
                <w:szCs w:val="20"/>
                <w:lang w:eastAsia="en-GB"/>
              </w:rPr>
              <w:t xml:space="preserve">0.780 </w:t>
            </w:r>
          </w:p>
        </w:tc>
        <w:tc>
          <w:tcPr>
            <w:tcW w:w="120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sidRPr="00E4405A">
              <w:rPr>
                <w:rFonts w:eastAsia="Times New Roman" w:cs="Arial"/>
                <w:sz w:val="20"/>
                <w:szCs w:val="20"/>
                <w:lang w:eastAsia="en-GB"/>
              </w:rPr>
              <w:t xml:space="preserve">-0.256 </w:t>
            </w:r>
          </w:p>
        </w:tc>
        <w:tc>
          <w:tcPr>
            <w:tcW w:w="120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sidRPr="00E4405A">
              <w:rPr>
                <w:rFonts w:eastAsia="Times New Roman" w:cs="Arial"/>
                <w:sz w:val="20"/>
                <w:szCs w:val="20"/>
                <w:lang w:eastAsia="en-GB"/>
              </w:rPr>
              <w:t>-24.71%</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070C7A" w:rsidRPr="00E4405A" w:rsidP="00070C7A">
            <w:pPr>
              <w:autoSpaceDE/>
              <w:autoSpaceDN/>
              <w:adjustRightInd/>
              <w:spacing w:after="0"/>
              <w:jc w:val="center"/>
              <w:rPr>
                <w:rFonts w:eastAsia="Times New Roman" w:cs="Arial"/>
                <w:b/>
                <w:bCs/>
                <w:sz w:val="20"/>
                <w:szCs w:val="20"/>
                <w:lang w:eastAsia="en-GB"/>
              </w:rPr>
            </w:pPr>
            <w:r w:rsidRPr="00E4405A">
              <w:rPr>
                <w:rFonts w:eastAsia="Times New Roman" w:cs="Arial"/>
                <w:b/>
                <w:bCs/>
                <w:sz w:val="20"/>
                <w:szCs w:val="20"/>
                <w:lang w:eastAsia="en-GB"/>
              </w:rPr>
              <w:t>3.4.6</w:t>
            </w:r>
          </w:p>
        </w:tc>
        <w:tc>
          <w:tcPr>
            <w:tcW w:w="3560" w:type="dxa"/>
            <w:tcBorders>
              <w:top w:val="nil"/>
              <w:left w:val="nil"/>
              <w:bottom w:val="single" w:sz="4" w:space="0" w:color="auto"/>
              <w:right w:val="single" w:sz="4" w:space="0" w:color="auto"/>
            </w:tcBorders>
            <w:shd w:val="clear" w:color="000000" w:fill="FFFFFF"/>
            <w:hideMark/>
          </w:tcPr>
          <w:p w:rsidR="00070C7A" w:rsidRPr="00E4405A" w:rsidP="00070C7A">
            <w:pPr>
              <w:autoSpaceDE/>
              <w:autoSpaceDN/>
              <w:adjustRightInd/>
              <w:spacing w:after="0"/>
              <w:jc w:val="left"/>
              <w:rPr>
                <w:rFonts w:eastAsia="Times New Roman" w:cs="Arial"/>
                <w:sz w:val="20"/>
                <w:szCs w:val="20"/>
                <w:lang w:eastAsia="en-GB"/>
              </w:rPr>
            </w:pPr>
            <w:r w:rsidRPr="00E4405A">
              <w:rPr>
                <w:rFonts w:eastAsia="Times New Roman" w:cs="Arial"/>
                <w:sz w:val="20"/>
                <w:szCs w:val="20"/>
                <w:lang w:eastAsia="en-GB"/>
              </w:rPr>
              <w:t>TRADING STANDARDS &amp; SCIENTIFIC SERVICES</w:t>
            </w:r>
          </w:p>
        </w:tc>
        <w:tc>
          <w:tcPr>
            <w:tcW w:w="124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sidRPr="00E4405A">
              <w:rPr>
                <w:rFonts w:eastAsia="Times New Roman" w:cs="Arial"/>
                <w:sz w:val="20"/>
                <w:szCs w:val="20"/>
                <w:lang w:eastAsia="en-GB"/>
              </w:rPr>
              <w:t xml:space="preserve">2.822 </w:t>
            </w:r>
          </w:p>
        </w:tc>
        <w:tc>
          <w:tcPr>
            <w:tcW w:w="146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sidRPr="00E4405A">
              <w:rPr>
                <w:rFonts w:eastAsia="Times New Roman" w:cs="Arial"/>
                <w:sz w:val="20"/>
                <w:szCs w:val="20"/>
                <w:lang w:eastAsia="en-GB"/>
              </w:rPr>
              <w:t xml:space="preserve">2.941 </w:t>
            </w:r>
          </w:p>
        </w:tc>
        <w:tc>
          <w:tcPr>
            <w:tcW w:w="120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sidRPr="00E4405A">
              <w:rPr>
                <w:rFonts w:eastAsia="Times New Roman" w:cs="Arial"/>
                <w:sz w:val="20"/>
                <w:szCs w:val="20"/>
                <w:lang w:eastAsia="en-GB"/>
              </w:rPr>
              <w:t xml:space="preserve">0.119 </w:t>
            </w:r>
          </w:p>
        </w:tc>
        <w:tc>
          <w:tcPr>
            <w:tcW w:w="1200" w:type="dxa"/>
            <w:tcBorders>
              <w:top w:val="nil"/>
              <w:left w:val="nil"/>
              <w:bottom w:val="single" w:sz="4" w:space="0" w:color="auto"/>
              <w:right w:val="single" w:sz="4" w:space="0" w:color="auto"/>
            </w:tcBorders>
            <w:shd w:val="clear" w:color="auto" w:fill="auto"/>
            <w:hideMark/>
          </w:tcPr>
          <w:p w:rsidR="00070C7A" w:rsidRPr="00E4405A" w:rsidP="00070C7A">
            <w:pPr>
              <w:autoSpaceDE/>
              <w:autoSpaceDN/>
              <w:adjustRightInd/>
              <w:spacing w:after="0"/>
              <w:jc w:val="right"/>
              <w:rPr>
                <w:rFonts w:eastAsia="Times New Roman" w:cs="Arial"/>
                <w:sz w:val="20"/>
                <w:szCs w:val="20"/>
                <w:lang w:eastAsia="en-GB"/>
              </w:rPr>
            </w:pPr>
            <w:r w:rsidRPr="00E4405A">
              <w:rPr>
                <w:rFonts w:eastAsia="Times New Roman" w:cs="Arial"/>
                <w:sz w:val="20"/>
                <w:szCs w:val="20"/>
                <w:lang w:eastAsia="en-GB"/>
              </w:rPr>
              <w:t>4.22%</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D9D9D9"/>
            <w:vAlign w:val="center"/>
            <w:hideMark/>
          </w:tcPr>
          <w:p w:rsidR="00070C7A" w:rsidRPr="00E4405A" w:rsidP="00070C7A">
            <w:pPr>
              <w:autoSpaceDE/>
              <w:autoSpaceDN/>
              <w:adjustRightInd/>
              <w:spacing w:after="0"/>
              <w:jc w:val="right"/>
              <w:rPr>
                <w:rFonts w:eastAsia="Times New Roman" w:cs="Arial"/>
                <w:b/>
                <w:bCs/>
                <w:sz w:val="20"/>
                <w:szCs w:val="20"/>
                <w:lang w:eastAsia="en-GB"/>
              </w:rPr>
            </w:pPr>
            <w:r w:rsidRPr="00E4405A">
              <w:rPr>
                <w:rFonts w:eastAsia="Times New Roman" w:cs="Arial"/>
                <w:b/>
                <w:bCs/>
                <w:sz w:val="20"/>
                <w:szCs w:val="20"/>
                <w:lang w:eastAsia="en-GB"/>
              </w:rPr>
              <w:t> </w:t>
            </w:r>
          </w:p>
        </w:tc>
        <w:tc>
          <w:tcPr>
            <w:tcW w:w="3560" w:type="dxa"/>
            <w:tcBorders>
              <w:top w:val="nil"/>
              <w:left w:val="nil"/>
              <w:bottom w:val="single" w:sz="4" w:space="0" w:color="auto"/>
              <w:right w:val="single" w:sz="4" w:space="0" w:color="auto"/>
            </w:tcBorders>
            <w:shd w:val="clear" w:color="000000" w:fill="D9D9D9"/>
            <w:noWrap/>
            <w:vAlign w:val="center"/>
            <w:hideMark/>
          </w:tcPr>
          <w:p w:rsidR="00070C7A" w:rsidRPr="00E4405A" w:rsidP="00070C7A">
            <w:pPr>
              <w:autoSpaceDE/>
              <w:autoSpaceDN/>
              <w:adjustRightInd/>
              <w:spacing w:after="0"/>
              <w:jc w:val="left"/>
              <w:rPr>
                <w:rFonts w:eastAsia="Times New Roman" w:cs="Arial"/>
                <w:b/>
                <w:bCs/>
                <w:sz w:val="20"/>
                <w:szCs w:val="20"/>
                <w:lang w:eastAsia="en-GB"/>
              </w:rPr>
            </w:pPr>
            <w:r w:rsidRPr="00E4405A">
              <w:rPr>
                <w:rFonts w:eastAsia="Times New Roman" w:cs="Arial"/>
                <w:b/>
                <w:bCs/>
                <w:sz w:val="20"/>
                <w:szCs w:val="20"/>
                <w:lang w:eastAsia="en-GB"/>
              </w:rPr>
              <w:t>TOTAL - PUBLIC HEALTH</w:t>
            </w:r>
          </w:p>
        </w:tc>
        <w:tc>
          <w:tcPr>
            <w:tcW w:w="1240" w:type="dxa"/>
            <w:tcBorders>
              <w:top w:val="nil"/>
              <w:left w:val="nil"/>
              <w:bottom w:val="single" w:sz="4" w:space="0" w:color="auto"/>
              <w:right w:val="single" w:sz="4" w:space="0" w:color="auto"/>
            </w:tcBorders>
            <w:shd w:val="clear" w:color="000000" w:fill="D9D9D9"/>
            <w:vAlign w:val="center"/>
            <w:hideMark/>
          </w:tcPr>
          <w:p w:rsidR="00070C7A" w:rsidRPr="00E4405A" w:rsidP="00070C7A">
            <w:pPr>
              <w:autoSpaceDE/>
              <w:autoSpaceDN/>
              <w:adjustRightInd/>
              <w:spacing w:after="0"/>
              <w:jc w:val="right"/>
              <w:rPr>
                <w:rFonts w:eastAsia="Times New Roman" w:cs="Arial"/>
                <w:b/>
                <w:bCs/>
                <w:sz w:val="20"/>
                <w:szCs w:val="20"/>
                <w:lang w:eastAsia="en-GB"/>
              </w:rPr>
            </w:pPr>
            <w:r w:rsidRPr="00E4405A">
              <w:rPr>
                <w:rFonts w:eastAsia="Times New Roman" w:cs="Arial"/>
                <w:b/>
                <w:bCs/>
                <w:sz w:val="20"/>
                <w:szCs w:val="20"/>
                <w:lang w:eastAsia="en-GB"/>
              </w:rPr>
              <w:t xml:space="preserve">20.537 </w:t>
            </w:r>
          </w:p>
        </w:tc>
        <w:tc>
          <w:tcPr>
            <w:tcW w:w="1460" w:type="dxa"/>
            <w:tcBorders>
              <w:top w:val="nil"/>
              <w:left w:val="nil"/>
              <w:bottom w:val="single" w:sz="4" w:space="0" w:color="auto"/>
              <w:right w:val="single" w:sz="4" w:space="0" w:color="auto"/>
            </w:tcBorders>
            <w:shd w:val="clear" w:color="000000" w:fill="D9D9D9"/>
            <w:vAlign w:val="center"/>
            <w:hideMark/>
          </w:tcPr>
          <w:p w:rsidR="00070C7A" w:rsidRPr="00E4405A" w:rsidP="00070C7A">
            <w:pPr>
              <w:autoSpaceDE/>
              <w:autoSpaceDN/>
              <w:adjustRightInd/>
              <w:spacing w:after="0"/>
              <w:jc w:val="right"/>
              <w:rPr>
                <w:rFonts w:eastAsia="Times New Roman" w:cs="Arial"/>
                <w:b/>
                <w:bCs/>
                <w:sz w:val="20"/>
                <w:szCs w:val="20"/>
                <w:lang w:eastAsia="en-GB"/>
              </w:rPr>
            </w:pPr>
            <w:r w:rsidRPr="00E4405A">
              <w:rPr>
                <w:rFonts w:eastAsia="Times New Roman" w:cs="Arial"/>
                <w:b/>
                <w:bCs/>
                <w:sz w:val="20"/>
                <w:szCs w:val="20"/>
                <w:lang w:eastAsia="en-GB"/>
              </w:rPr>
              <w:t xml:space="preserve">19.317 </w:t>
            </w:r>
          </w:p>
        </w:tc>
        <w:tc>
          <w:tcPr>
            <w:tcW w:w="1200" w:type="dxa"/>
            <w:tcBorders>
              <w:top w:val="nil"/>
              <w:left w:val="nil"/>
              <w:bottom w:val="single" w:sz="4" w:space="0" w:color="auto"/>
              <w:right w:val="single" w:sz="4" w:space="0" w:color="auto"/>
            </w:tcBorders>
            <w:shd w:val="clear" w:color="000000" w:fill="D9D9D9"/>
            <w:vAlign w:val="center"/>
            <w:hideMark/>
          </w:tcPr>
          <w:p w:rsidR="00070C7A" w:rsidRPr="00E4405A" w:rsidP="00070C7A">
            <w:pPr>
              <w:autoSpaceDE/>
              <w:autoSpaceDN/>
              <w:adjustRightInd/>
              <w:spacing w:after="0"/>
              <w:jc w:val="right"/>
              <w:rPr>
                <w:rFonts w:eastAsia="Times New Roman" w:cs="Arial"/>
                <w:b/>
                <w:bCs/>
                <w:sz w:val="20"/>
                <w:szCs w:val="20"/>
                <w:lang w:eastAsia="en-GB"/>
              </w:rPr>
            </w:pPr>
            <w:r w:rsidRPr="00E4405A">
              <w:rPr>
                <w:rFonts w:eastAsia="Times New Roman" w:cs="Arial"/>
                <w:b/>
                <w:bCs/>
                <w:sz w:val="20"/>
                <w:szCs w:val="20"/>
                <w:lang w:eastAsia="en-GB"/>
              </w:rPr>
              <w:t xml:space="preserve">-1.220 </w:t>
            </w:r>
          </w:p>
        </w:tc>
        <w:tc>
          <w:tcPr>
            <w:tcW w:w="1200" w:type="dxa"/>
            <w:tcBorders>
              <w:top w:val="nil"/>
              <w:left w:val="nil"/>
              <w:bottom w:val="single" w:sz="4" w:space="0" w:color="auto"/>
              <w:right w:val="single" w:sz="4" w:space="0" w:color="auto"/>
            </w:tcBorders>
            <w:shd w:val="clear" w:color="000000" w:fill="D9D9D9"/>
            <w:vAlign w:val="center"/>
            <w:hideMark/>
          </w:tcPr>
          <w:p w:rsidR="00070C7A" w:rsidRPr="00E4405A" w:rsidP="00070C7A">
            <w:pPr>
              <w:autoSpaceDE/>
              <w:autoSpaceDN/>
              <w:adjustRightInd/>
              <w:spacing w:after="0"/>
              <w:jc w:val="right"/>
              <w:rPr>
                <w:rFonts w:eastAsia="Times New Roman" w:cs="Arial"/>
                <w:b/>
                <w:bCs/>
                <w:sz w:val="20"/>
                <w:szCs w:val="20"/>
                <w:lang w:eastAsia="en-GB"/>
              </w:rPr>
            </w:pPr>
            <w:r w:rsidRPr="00E4405A">
              <w:rPr>
                <w:rFonts w:eastAsia="Times New Roman" w:cs="Arial"/>
                <w:b/>
                <w:bCs/>
                <w:sz w:val="20"/>
                <w:szCs w:val="20"/>
                <w:lang w:eastAsia="en-GB"/>
              </w:rPr>
              <w:t>-5.94%</w:t>
            </w:r>
          </w:p>
        </w:tc>
      </w:tr>
    </w:tbl>
    <w:p w:rsidR="00070C7A" w:rsidRPr="00FC0429" w:rsidP="00070C7A">
      <w:pPr>
        <w:tabs>
          <w:tab w:val="left" w:pos="851"/>
          <w:tab w:val="left" w:pos="1418"/>
        </w:tabs>
        <w:spacing w:after="0"/>
        <w:rPr>
          <w:b/>
        </w:rPr>
      </w:pPr>
    </w:p>
    <w:p w:rsidR="00070C7A" w:rsidP="00070C7A">
      <w:pPr>
        <w:tabs>
          <w:tab w:val="left" w:pos="851"/>
          <w:tab w:val="left" w:pos="1418"/>
        </w:tabs>
        <w:spacing w:after="0"/>
        <w:rPr>
          <w:rFonts w:cs="Arial"/>
        </w:rPr>
      </w:pPr>
      <w:r w:rsidRPr="00D871D6">
        <w:rPr>
          <w:rFonts w:cs="Arial"/>
        </w:rPr>
        <w:t>The total net revised budget for Public Health &amp; Wellbeing Services in</w:t>
      </w:r>
      <w:r>
        <w:rPr>
          <w:rFonts w:cs="Arial"/>
        </w:rPr>
        <w:t xml:space="preserve"> 2017/18 is £20.537</w:t>
      </w:r>
      <w:r w:rsidRPr="00D871D6">
        <w:rPr>
          <w:rFonts w:cs="Arial"/>
        </w:rPr>
        <w:t>m.</w:t>
      </w:r>
      <w:r>
        <w:rPr>
          <w:rFonts w:cs="Arial"/>
        </w:rPr>
        <w:t xml:space="preserve"> T</w:t>
      </w:r>
      <w:r w:rsidRPr="00BB1937">
        <w:rPr>
          <w:rFonts w:cs="Arial"/>
        </w:rPr>
        <w:t>he service is forecast t</w:t>
      </w:r>
      <w:r>
        <w:rPr>
          <w:rFonts w:cs="Arial"/>
        </w:rPr>
        <w:t xml:space="preserve">o </w:t>
      </w:r>
      <w:r>
        <w:rPr>
          <w:rFonts w:cs="Arial"/>
        </w:rPr>
        <w:t>underspend by £1.220</w:t>
      </w:r>
      <w:r w:rsidRPr="00A65988">
        <w:rPr>
          <w:rFonts w:cs="Arial"/>
        </w:rPr>
        <w:t>m</w:t>
      </w:r>
      <w:r>
        <w:rPr>
          <w:rFonts w:cs="Arial"/>
        </w:rPr>
        <w:t>.</w:t>
      </w:r>
    </w:p>
    <w:p w:rsidR="00070C7A" w:rsidP="00070C7A">
      <w:pPr>
        <w:tabs>
          <w:tab w:val="left" w:pos="851"/>
          <w:tab w:val="left" w:pos="1418"/>
        </w:tabs>
        <w:spacing w:after="0"/>
        <w:contextualSpacing/>
        <w:rPr>
          <w:rFonts w:cs="Arial"/>
        </w:rPr>
      </w:pPr>
    </w:p>
    <w:p w:rsidR="00070C7A" w:rsidRPr="008338C6" w:rsidP="00070C7A">
      <w:pPr>
        <w:tabs>
          <w:tab w:val="left" w:pos="851"/>
          <w:tab w:val="left" w:pos="1418"/>
        </w:tabs>
        <w:spacing w:after="0"/>
        <w:rPr>
          <w:b/>
        </w:rPr>
      </w:pPr>
      <w:r w:rsidRPr="008338C6">
        <w:rPr>
          <w:b/>
        </w:rPr>
        <w:t>3.4.2</w:t>
      </w:r>
      <w:r w:rsidRPr="008338C6">
        <w:rPr>
          <w:b/>
        </w:rPr>
        <w:tab/>
        <w:t>Patient Safety &amp; Quality Improvement</w:t>
      </w:r>
    </w:p>
    <w:p w:rsidR="00070C7A" w:rsidRPr="008338C6" w:rsidP="00070C7A">
      <w:pPr>
        <w:tabs>
          <w:tab w:val="left" w:pos="851"/>
          <w:tab w:val="left" w:pos="1418"/>
        </w:tabs>
        <w:spacing w:after="0"/>
        <w:rPr>
          <w:b/>
        </w:rPr>
      </w:pPr>
    </w:p>
    <w:p w:rsidR="00070C7A" w:rsidP="00070C7A">
      <w:pPr>
        <w:tabs>
          <w:tab w:val="left" w:pos="851"/>
          <w:tab w:val="left" w:pos="1418"/>
        </w:tabs>
        <w:spacing w:after="0"/>
        <w:rPr>
          <w:rFonts w:cs="Arial"/>
        </w:rPr>
      </w:pPr>
      <w:r w:rsidRPr="008338C6">
        <w:rPr>
          <w:rFonts w:cs="Arial"/>
        </w:rPr>
        <w:t xml:space="preserve">Patient Safety &amp; Quality Improvement </w:t>
      </w:r>
      <w:r>
        <w:rPr>
          <w:rFonts w:cs="Arial"/>
        </w:rPr>
        <w:t>is not forecasting a significant variance for 2017/18.</w:t>
      </w:r>
    </w:p>
    <w:p w:rsidR="00070C7A" w:rsidRPr="008338C6" w:rsidP="00070C7A">
      <w:pPr>
        <w:tabs>
          <w:tab w:val="left" w:pos="851"/>
          <w:tab w:val="left" w:pos="1418"/>
        </w:tabs>
        <w:spacing w:after="0"/>
        <w:rPr>
          <w:rFonts w:cs="Arial"/>
        </w:rPr>
      </w:pPr>
    </w:p>
    <w:p w:rsidR="00070C7A" w:rsidRPr="008338C6" w:rsidP="00070C7A">
      <w:pPr>
        <w:spacing w:after="0"/>
      </w:pPr>
      <w:r w:rsidRPr="008338C6">
        <w:t>The budget for</w:t>
      </w:r>
      <w:r w:rsidRPr="008338C6">
        <w:rPr>
          <w:b/>
        </w:rPr>
        <w:t xml:space="preserve"> </w:t>
      </w:r>
      <w:r w:rsidRPr="008338C6">
        <w:t>Patient Safety &amp; Quality Improvement services includes budget savings of £0.075m</w:t>
      </w:r>
      <w:r w:rsidRPr="008338C6">
        <w:t xml:space="preserve"> in 2017/18 which are forecast to be achieved. </w:t>
      </w:r>
    </w:p>
    <w:p w:rsidR="00070C7A" w:rsidRPr="008338C6" w:rsidP="00070C7A">
      <w:pPr>
        <w:autoSpaceDE/>
        <w:adjustRightInd/>
        <w:spacing w:after="0"/>
      </w:pPr>
    </w:p>
    <w:p w:rsidR="00070C7A" w:rsidRPr="008338C6" w:rsidP="00070C7A">
      <w:pPr>
        <w:tabs>
          <w:tab w:val="left" w:pos="851"/>
          <w:tab w:val="left" w:pos="1418"/>
        </w:tabs>
        <w:spacing w:after="0"/>
        <w:contextualSpacing/>
      </w:pPr>
      <w:r w:rsidRPr="008338C6">
        <w:t>The forecast includes the following planned appli</w:t>
      </w:r>
      <w:r>
        <w:t>cation of non-recurrent funding:</w:t>
      </w:r>
    </w:p>
    <w:p w:rsidR="00070C7A" w:rsidRPr="008338C6" w:rsidP="00070C7A">
      <w:pPr>
        <w:tabs>
          <w:tab w:val="left" w:pos="851"/>
          <w:tab w:val="left" w:pos="1418"/>
        </w:tabs>
        <w:spacing w:after="0"/>
        <w:contextualSpacing/>
      </w:pPr>
    </w:p>
    <w:p w:rsidR="00070C7A" w:rsidRPr="008338C6" w:rsidP="009244B8">
      <w:pPr>
        <w:numPr>
          <w:ilvl w:val="0"/>
          <w:numId w:val="32"/>
        </w:numPr>
        <w:autoSpaceDE/>
        <w:adjustRightInd/>
        <w:spacing w:after="0"/>
        <w:contextualSpacing/>
      </w:pPr>
      <w:r w:rsidRPr="008338C6">
        <w:t xml:space="preserve">Contribution of £0.108m from the Public Health Reserve in relation to the Steady On falls prevention strategy. </w:t>
      </w:r>
    </w:p>
    <w:p w:rsidR="00070C7A" w:rsidRPr="008338C6" w:rsidP="009244B8">
      <w:pPr>
        <w:numPr>
          <w:ilvl w:val="0"/>
          <w:numId w:val="32"/>
        </w:numPr>
        <w:autoSpaceDE/>
        <w:adjustRightInd/>
        <w:spacing w:after="0"/>
        <w:contextualSpacing/>
      </w:pPr>
      <w:r w:rsidRPr="008338C6">
        <w:t>Contribution</w:t>
      </w:r>
      <w:r w:rsidRPr="008338C6">
        <w:t xml:space="preserve"> of</w:t>
      </w:r>
      <w:r>
        <w:t xml:space="preserve"> £0.014m from the Transitional R</w:t>
      </w:r>
      <w:r w:rsidRPr="008338C6">
        <w:t>eserve in relation to pay protection.</w:t>
      </w:r>
    </w:p>
    <w:p w:rsidR="00070C7A" w:rsidRPr="008338C6" w:rsidP="00070C7A">
      <w:pPr>
        <w:tabs>
          <w:tab w:val="left" w:pos="851"/>
          <w:tab w:val="left" w:pos="1418"/>
        </w:tabs>
        <w:spacing w:after="0"/>
        <w:rPr>
          <w:b/>
        </w:rPr>
      </w:pPr>
    </w:p>
    <w:p w:rsidR="00070C7A" w:rsidRPr="008338C6" w:rsidP="00070C7A">
      <w:pPr>
        <w:tabs>
          <w:tab w:val="left" w:pos="851"/>
          <w:tab w:val="left" w:pos="1418"/>
        </w:tabs>
        <w:spacing w:after="0"/>
      </w:pPr>
      <w:r w:rsidRPr="008338C6">
        <w:rPr>
          <w:b/>
        </w:rPr>
        <w:t>3.4.3</w:t>
      </w:r>
      <w:r w:rsidRPr="008338C6">
        <w:rPr>
          <w:b/>
        </w:rPr>
        <w:tab/>
        <w:t>Health Equity, Welfare &amp; Partnerships</w:t>
      </w:r>
      <w:r w:rsidRPr="008338C6">
        <w:t xml:space="preserve"> </w:t>
      </w:r>
    </w:p>
    <w:p w:rsidR="00070C7A" w:rsidRPr="008338C6" w:rsidP="00070C7A">
      <w:pPr>
        <w:tabs>
          <w:tab w:val="left" w:pos="851"/>
          <w:tab w:val="left" w:pos="1418"/>
        </w:tabs>
        <w:spacing w:after="0"/>
      </w:pPr>
    </w:p>
    <w:p w:rsidR="00070C7A" w:rsidRPr="008338C6" w:rsidP="00070C7A">
      <w:pPr>
        <w:autoSpaceDE/>
        <w:adjustRightInd/>
        <w:spacing w:after="0"/>
        <w:rPr>
          <w:rFonts w:cs="Arial"/>
        </w:rPr>
      </w:pPr>
      <w:r w:rsidRPr="008338C6">
        <w:rPr>
          <w:rFonts w:cs="Arial"/>
        </w:rPr>
        <w:t>Health Equity, Welfare &amp; Partnerships is</w:t>
      </w:r>
      <w:r>
        <w:rPr>
          <w:rFonts w:cs="Arial"/>
        </w:rPr>
        <w:t xml:space="preserve"> not forecasting a significant variance at Quarter 1. </w:t>
      </w:r>
      <w:r w:rsidRPr="008338C6">
        <w:rPr>
          <w:rFonts w:cs="Arial"/>
        </w:rPr>
        <w:t xml:space="preserve"> </w:t>
      </w:r>
    </w:p>
    <w:p w:rsidR="00070C7A" w:rsidRPr="008338C6" w:rsidP="00070C7A">
      <w:pPr>
        <w:autoSpaceDE/>
        <w:adjustRightInd/>
        <w:spacing w:after="0"/>
        <w:rPr>
          <w:rFonts w:cs="Arial"/>
        </w:rPr>
      </w:pPr>
    </w:p>
    <w:p w:rsidR="00070C7A" w:rsidRPr="008338C6" w:rsidP="00070C7A">
      <w:pPr>
        <w:tabs>
          <w:tab w:val="left" w:pos="851"/>
          <w:tab w:val="left" w:pos="1418"/>
        </w:tabs>
        <w:spacing w:after="0"/>
      </w:pPr>
      <w:r w:rsidRPr="008338C6">
        <w:t>The budget for Health Equity, Welfare &amp;</w:t>
      </w:r>
      <w:r w:rsidRPr="008338C6">
        <w:t xml:space="preserve"> Partnerships includes approved budget savings of £3.910m of </w:t>
      </w:r>
      <w:r w:rsidRPr="00676C15">
        <w:t>this £1.300m is forecast not to be achieved in 2017/18</w:t>
      </w:r>
      <w:r>
        <w:t xml:space="preserve"> and is an in-</w:t>
      </w:r>
      <w:r w:rsidRPr="008338C6">
        <w:t xml:space="preserve">year </w:t>
      </w:r>
      <w:r>
        <w:t xml:space="preserve">pressure off-set by other service area underspends which the service are forecasting to be achieved in 2018/19. </w:t>
      </w:r>
    </w:p>
    <w:p w:rsidR="00070C7A" w:rsidRPr="008338C6" w:rsidP="00070C7A">
      <w:pPr>
        <w:tabs>
          <w:tab w:val="left" w:pos="851"/>
          <w:tab w:val="left" w:pos="1418"/>
        </w:tabs>
        <w:spacing w:after="0"/>
      </w:pPr>
    </w:p>
    <w:p w:rsidR="00070C7A" w:rsidRPr="008338C6" w:rsidP="00070C7A">
      <w:pPr>
        <w:tabs>
          <w:tab w:val="left" w:pos="851"/>
          <w:tab w:val="left" w:pos="1418"/>
        </w:tabs>
        <w:spacing w:after="0"/>
        <w:contextualSpacing/>
      </w:pPr>
      <w:r w:rsidRPr="008338C6">
        <w:t>The fore</w:t>
      </w:r>
      <w:r w:rsidRPr="008338C6">
        <w:t>cast includes the following planned application o</w:t>
      </w:r>
      <w:r>
        <w:t>f non-recurrent reserve funding:</w:t>
      </w:r>
    </w:p>
    <w:p w:rsidR="00070C7A" w:rsidRPr="008338C6" w:rsidP="00070C7A">
      <w:pPr>
        <w:tabs>
          <w:tab w:val="left" w:pos="851"/>
          <w:tab w:val="left" w:pos="1418"/>
        </w:tabs>
        <w:spacing w:after="0"/>
        <w:contextualSpacing/>
      </w:pPr>
    </w:p>
    <w:p w:rsidR="00070C7A" w:rsidRPr="008338C6" w:rsidP="009244B8">
      <w:pPr>
        <w:numPr>
          <w:ilvl w:val="0"/>
          <w:numId w:val="51"/>
        </w:numPr>
        <w:autoSpaceDE/>
        <w:adjustRightInd/>
        <w:spacing w:after="0"/>
        <w:contextualSpacing/>
      </w:pPr>
      <w:r w:rsidRPr="008338C6">
        <w:t xml:space="preserve">Contribution of £0.026m from the Transitional </w:t>
      </w:r>
      <w:r>
        <w:t>R</w:t>
      </w:r>
      <w:r w:rsidRPr="008338C6">
        <w:t>eserve in relation to pay protection.</w:t>
      </w:r>
    </w:p>
    <w:p w:rsidR="00070C7A" w:rsidRPr="008338C6" w:rsidP="009244B8">
      <w:pPr>
        <w:numPr>
          <w:ilvl w:val="0"/>
          <w:numId w:val="51"/>
        </w:numPr>
        <w:autoSpaceDE/>
        <w:adjustRightInd/>
        <w:spacing w:after="0"/>
        <w:contextualSpacing/>
      </w:pPr>
      <w:r w:rsidRPr="008338C6">
        <w:t>Contribution of £0.500m from the Transition</w:t>
      </w:r>
      <w:r>
        <w:t>al R</w:t>
      </w:r>
      <w:r w:rsidRPr="008338C6">
        <w:t>eserve in relation to</w:t>
      </w:r>
      <w:r w:rsidRPr="008338C6">
        <w:rPr>
          <w:rFonts w:cs="Arial"/>
        </w:rPr>
        <w:t xml:space="preserve"> utilisation of the </w:t>
      </w:r>
      <w:r w:rsidRPr="008338C6">
        <w:rPr>
          <w:rFonts w:cs="Arial"/>
        </w:rPr>
        <w:t xml:space="preserve">planned underspend from the 2016/17 Prevention and Early Help Fund budget on </w:t>
      </w:r>
      <w:r w:rsidRPr="008338C6">
        <w:rPr>
          <w:rFonts w:eastAsia="Times New Roman" w:cs="Times New Roman"/>
          <w:lang w:eastAsia="en-GB"/>
        </w:rPr>
        <w:t>the development of commissioning intentions and re-procurement of services for homeless households with complex needs.</w:t>
      </w:r>
    </w:p>
    <w:p w:rsidR="00070C7A" w:rsidRPr="008338C6" w:rsidP="009244B8">
      <w:pPr>
        <w:numPr>
          <w:ilvl w:val="0"/>
          <w:numId w:val="51"/>
        </w:numPr>
        <w:autoSpaceDE/>
        <w:adjustRightInd/>
        <w:spacing w:after="0"/>
        <w:contextualSpacing/>
      </w:pPr>
      <w:r w:rsidRPr="008338C6">
        <w:t xml:space="preserve">Contribution of £0.020m from the Waste </w:t>
      </w:r>
      <w:r>
        <w:t xml:space="preserve">General Reserve </w:t>
      </w:r>
      <w:r w:rsidRPr="008338C6">
        <w:t>in re</w:t>
      </w:r>
      <w:r w:rsidRPr="008338C6">
        <w:t xml:space="preserve">lation to funding equipment for </w:t>
      </w:r>
      <w:r>
        <w:t xml:space="preserve">a local organisation. </w:t>
      </w:r>
    </w:p>
    <w:p w:rsidR="00070C7A" w:rsidRPr="008338C6" w:rsidP="009244B8">
      <w:pPr>
        <w:numPr>
          <w:ilvl w:val="0"/>
          <w:numId w:val="51"/>
        </w:numPr>
        <w:autoSpaceDE/>
        <w:adjustRightInd/>
        <w:spacing w:after="0"/>
        <w:contextualSpacing/>
      </w:pPr>
      <w:r w:rsidRPr="008338C6">
        <w:t xml:space="preserve">Contribution of </w:t>
      </w:r>
      <w:r>
        <w:t>£1.092m from the Public Health R</w:t>
      </w:r>
      <w:r w:rsidRPr="008338C6">
        <w:t xml:space="preserve">eserve in relation to unspent </w:t>
      </w:r>
      <w:r>
        <w:t xml:space="preserve">specific </w:t>
      </w:r>
      <w:r w:rsidRPr="008338C6">
        <w:t>grant funding rolled fo</w:t>
      </w:r>
      <w:r>
        <w:t xml:space="preserve">rward to be utilised in 2017/18. </w:t>
      </w:r>
    </w:p>
    <w:p w:rsidR="00070C7A" w:rsidRPr="008338C6" w:rsidP="00070C7A">
      <w:pPr>
        <w:tabs>
          <w:tab w:val="left" w:pos="851"/>
          <w:tab w:val="left" w:pos="1418"/>
        </w:tabs>
        <w:spacing w:after="0"/>
        <w:rPr>
          <w:rFonts w:cs="Arial"/>
        </w:rPr>
      </w:pPr>
    </w:p>
    <w:p w:rsidR="00070C7A" w:rsidRPr="008338C6" w:rsidP="00070C7A">
      <w:pPr>
        <w:tabs>
          <w:tab w:val="left" w:pos="851"/>
          <w:tab w:val="left" w:pos="1418"/>
        </w:tabs>
        <w:spacing w:after="0"/>
        <w:rPr>
          <w:b/>
        </w:rPr>
      </w:pPr>
      <w:r w:rsidRPr="008338C6">
        <w:rPr>
          <w:b/>
        </w:rPr>
        <w:t>3.4.4</w:t>
      </w:r>
      <w:r w:rsidRPr="008338C6">
        <w:rPr>
          <w:b/>
        </w:rPr>
        <w:tab/>
        <w:t>Wellbeing, Prevention &amp; Early Help</w:t>
      </w:r>
    </w:p>
    <w:p w:rsidR="00070C7A" w:rsidRPr="008338C6" w:rsidP="00070C7A">
      <w:pPr>
        <w:tabs>
          <w:tab w:val="left" w:pos="851"/>
          <w:tab w:val="left" w:pos="1418"/>
        </w:tabs>
        <w:spacing w:after="0"/>
        <w:rPr>
          <w:b/>
        </w:rPr>
      </w:pPr>
    </w:p>
    <w:p w:rsidR="00070C7A" w:rsidRPr="008338C6" w:rsidP="00070C7A">
      <w:pPr>
        <w:autoSpaceDE/>
        <w:adjustRightInd/>
        <w:spacing w:after="0"/>
      </w:pPr>
      <w:r w:rsidRPr="008338C6">
        <w:rPr>
          <w:rFonts w:cs="Arial"/>
        </w:rPr>
        <w:t>Wellbeing, Pre</w:t>
      </w:r>
      <w:r w:rsidRPr="008338C6">
        <w:rPr>
          <w:rFonts w:cs="Arial"/>
        </w:rPr>
        <w:t xml:space="preserve">vention and Early Help is forecast to underspend by £1.059m. </w:t>
      </w:r>
    </w:p>
    <w:p w:rsidR="00070C7A" w:rsidRPr="008338C6" w:rsidP="00070C7A">
      <w:pPr>
        <w:tabs>
          <w:tab w:val="left" w:pos="851"/>
          <w:tab w:val="left" w:pos="1418"/>
        </w:tabs>
        <w:spacing w:after="0"/>
      </w:pPr>
    </w:p>
    <w:p w:rsidR="00070C7A" w:rsidRPr="00CE1541" w:rsidP="00070C7A">
      <w:pPr>
        <w:tabs>
          <w:tab w:val="left" w:pos="851"/>
          <w:tab w:val="left" w:pos="1418"/>
        </w:tabs>
        <w:spacing w:after="0"/>
        <w:rPr>
          <w:rFonts w:cs="Arial"/>
          <w:color w:val="auto"/>
        </w:rPr>
      </w:pPr>
      <w:r w:rsidRPr="00CE1541">
        <w:rPr>
          <w:rFonts w:cs="Arial"/>
          <w:color w:val="auto"/>
        </w:rPr>
        <w:t>The forecast includes an under recovery of income</w:t>
      </w:r>
      <w:r>
        <w:rPr>
          <w:rFonts w:cs="Arial"/>
          <w:color w:val="auto"/>
        </w:rPr>
        <w:t xml:space="preserve"> targets</w:t>
      </w:r>
      <w:r w:rsidRPr="00CE1541">
        <w:rPr>
          <w:rFonts w:cs="Arial"/>
          <w:color w:val="auto"/>
        </w:rPr>
        <w:t xml:space="preserve"> fo</w:t>
      </w:r>
      <w:r>
        <w:rPr>
          <w:rFonts w:cs="Arial"/>
          <w:color w:val="auto"/>
        </w:rPr>
        <w:t xml:space="preserve">r Troubled Families of £0.308m based on current performance against the payment by results (PBR) element of the National Troubled Families Programme. </w:t>
      </w:r>
    </w:p>
    <w:p w:rsidR="00070C7A" w:rsidRPr="00CE1541" w:rsidP="00070C7A">
      <w:pPr>
        <w:tabs>
          <w:tab w:val="left" w:pos="851"/>
          <w:tab w:val="left" w:pos="1418"/>
        </w:tabs>
        <w:spacing w:after="0"/>
        <w:rPr>
          <w:rFonts w:cs="Arial"/>
          <w:color w:val="auto"/>
        </w:rPr>
      </w:pPr>
    </w:p>
    <w:p w:rsidR="00070C7A" w:rsidRPr="008338C6" w:rsidP="00070C7A">
      <w:pPr>
        <w:tabs>
          <w:tab w:val="left" w:pos="851"/>
          <w:tab w:val="left" w:pos="1418"/>
        </w:tabs>
        <w:spacing w:after="0"/>
        <w:rPr>
          <w:rFonts w:cs="Arial"/>
          <w:color w:val="auto"/>
        </w:rPr>
      </w:pPr>
      <w:r>
        <w:rPr>
          <w:rFonts w:cs="Arial"/>
          <w:color w:val="auto"/>
        </w:rPr>
        <w:t>In addition s</w:t>
      </w:r>
      <w:r w:rsidRPr="00CE1541">
        <w:rPr>
          <w:rFonts w:cs="Arial"/>
          <w:color w:val="auto"/>
        </w:rPr>
        <w:t>taffing is forecast to underspend £1.367m, due to staff vacancies. Included in the forecast</w:t>
      </w:r>
      <w:r w:rsidRPr="00CE1541">
        <w:rPr>
          <w:rFonts w:cs="Arial"/>
          <w:color w:val="auto"/>
        </w:rPr>
        <w:t xml:space="preserve"> are 57 fte vacancies, which the Service have indicated are planned to be filled by September 2017 with 26 fte posts remaining vacant for the remaining part of the year.</w:t>
      </w:r>
    </w:p>
    <w:p w:rsidR="00070C7A" w:rsidRPr="008338C6" w:rsidP="00070C7A">
      <w:pPr>
        <w:tabs>
          <w:tab w:val="left" w:pos="851"/>
          <w:tab w:val="left" w:pos="1418"/>
        </w:tabs>
        <w:spacing w:after="0"/>
        <w:contextualSpacing/>
      </w:pPr>
    </w:p>
    <w:p w:rsidR="00070C7A" w:rsidRPr="008338C6" w:rsidP="00070C7A">
      <w:pPr>
        <w:tabs>
          <w:tab w:val="left" w:pos="851"/>
          <w:tab w:val="left" w:pos="1418"/>
        </w:tabs>
        <w:spacing w:after="0"/>
        <w:contextualSpacing/>
      </w:pPr>
      <w:r w:rsidRPr="008338C6">
        <w:t>The forecast includes the following planned application o</w:t>
      </w:r>
      <w:r>
        <w:t>f non-recurrent reserve fund</w:t>
      </w:r>
      <w:r>
        <w:t>ing:</w:t>
      </w:r>
    </w:p>
    <w:p w:rsidR="00070C7A" w:rsidRPr="008338C6" w:rsidP="00070C7A">
      <w:pPr>
        <w:tabs>
          <w:tab w:val="left" w:pos="851"/>
          <w:tab w:val="left" w:pos="1418"/>
        </w:tabs>
        <w:spacing w:after="0"/>
        <w:contextualSpacing/>
        <w:rPr>
          <w:highlight w:val="yellow"/>
        </w:rPr>
      </w:pPr>
    </w:p>
    <w:p w:rsidR="00070C7A" w:rsidRPr="008338C6" w:rsidP="009244B8">
      <w:pPr>
        <w:numPr>
          <w:ilvl w:val="0"/>
          <w:numId w:val="33"/>
        </w:numPr>
        <w:contextualSpacing/>
        <w:rPr>
          <w:color w:val="auto"/>
        </w:rPr>
      </w:pPr>
      <w:r w:rsidRPr="008338C6">
        <w:rPr>
          <w:color w:val="auto"/>
        </w:rPr>
        <w:t xml:space="preserve">Contribution of </w:t>
      </w:r>
      <w:r>
        <w:rPr>
          <w:color w:val="auto"/>
        </w:rPr>
        <w:t>£0.111m from the Public Health R</w:t>
      </w:r>
      <w:r w:rsidRPr="008338C6">
        <w:rPr>
          <w:color w:val="auto"/>
        </w:rPr>
        <w:t>eserve in respect to the</w:t>
      </w:r>
      <w:r w:rsidRPr="008338C6">
        <w:t xml:space="preserve"> </w:t>
      </w:r>
      <w:r>
        <w:rPr>
          <w:color w:val="auto"/>
        </w:rPr>
        <w:t>YPS Small Grants S</w:t>
      </w:r>
      <w:r w:rsidRPr="008338C6">
        <w:rPr>
          <w:color w:val="auto"/>
        </w:rPr>
        <w:t>ervice.</w:t>
      </w:r>
    </w:p>
    <w:p w:rsidR="00070C7A" w:rsidRPr="008338C6" w:rsidP="009244B8">
      <w:pPr>
        <w:numPr>
          <w:ilvl w:val="0"/>
          <w:numId w:val="33"/>
        </w:numPr>
        <w:contextualSpacing/>
        <w:rPr>
          <w:color w:val="auto"/>
        </w:rPr>
      </w:pPr>
      <w:r w:rsidRPr="008338C6">
        <w:rPr>
          <w:color w:val="auto"/>
        </w:rPr>
        <w:t>Contribu</w:t>
      </w:r>
      <w:r>
        <w:rPr>
          <w:color w:val="auto"/>
        </w:rPr>
        <w:t>tion of £0.131m to the CYP DFM R</w:t>
      </w:r>
      <w:r w:rsidRPr="008338C6">
        <w:rPr>
          <w:color w:val="auto"/>
        </w:rPr>
        <w:t>eserve in respect of the troubled families unit to fund the unit's staff costs going forward.</w:t>
      </w:r>
    </w:p>
    <w:p w:rsidR="00070C7A" w:rsidRPr="008338C6" w:rsidP="009244B8">
      <w:pPr>
        <w:numPr>
          <w:ilvl w:val="0"/>
          <w:numId w:val="33"/>
        </w:numPr>
        <w:contextualSpacing/>
        <w:rPr>
          <w:color w:val="auto"/>
        </w:rPr>
      </w:pPr>
      <w:r w:rsidRPr="008338C6">
        <w:rPr>
          <w:color w:val="auto"/>
        </w:rPr>
        <w:t>Co</w:t>
      </w:r>
      <w:r>
        <w:rPr>
          <w:color w:val="auto"/>
        </w:rPr>
        <w:t>ntribution of £</w:t>
      </w:r>
      <w:r>
        <w:rPr>
          <w:color w:val="auto"/>
        </w:rPr>
        <w:t>0.162m from the T</w:t>
      </w:r>
      <w:r w:rsidRPr="008338C6">
        <w:rPr>
          <w:color w:val="auto"/>
        </w:rPr>
        <w:t>ransition</w:t>
      </w:r>
      <w:r>
        <w:rPr>
          <w:color w:val="auto"/>
        </w:rPr>
        <w:t>al R</w:t>
      </w:r>
      <w:r w:rsidRPr="008338C6">
        <w:rPr>
          <w:color w:val="auto"/>
        </w:rPr>
        <w:t>eserve in respect to pay protection.</w:t>
      </w:r>
    </w:p>
    <w:p w:rsidR="00070C7A" w:rsidRPr="008338C6" w:rsidP="00070C7A">
      <w:pPr>
        <w:spacing w:after="0"/>
        <w:contextualSpacing/>
        <w:rPr>
          <w:color w:val="auto"/>
        </w:rPr>
      </w:pPr>
    </w:p>
    <w:p w:rsidR="00070C7A" w:rsidRPr="008338C6" w:rsidP="00070C7A">
      <w:pPr>
        <w:tabs>
          <w:tab w:val="left" w:pos="851"/>
          <w:tab w:val="left" w:pos="1418"/>
        </w:tabs>
        <w:spacing w:after="0"/>
        <w:rPr>
          <w:b/>
        </w:rPr>
      </w:pPr>
      <w:r w:rsidRPr="008338C6">
        <w:rPr>
          <w:b/>
        </w:rPr>
        <w:t>3.4.5</w:t>
      </w:r>
      <w:r w:rsidRPr="008338C6">
        <w:rPr>
          <w:b/>
        </w:rPr>
        <w:tab/>
        <w:t>Health, Safety &amp; Resilience</w:t>
      </w:r>
    </w:p>
    <w:p w:rsidR="00070C7A" w:rsidRPr="008338C6" w:rsidP="00070C7A">
      <w:pPr>
        <w:tabs>
          <w:tab w:val="left" w:pos="851"/>
          <w:tab w:val="left" w:pos="1418"/>
        </w:tabs>
        <w:spacing w:after="0"/>
        <w:rPr>
          <w:b/>
        </w:rPr>
      </w:pPr>
    </w:p>
    <w:p w:rsidR="00070C7A" w:rsidRPr="008338C6" w:rsidP="00070C7A">
      <w:pPr>
        <w:autoSpaceDE/>
        <w:adjustRightInd/>
        <w:spacing w:after="0"/>
        <w:rPr>
          <w:rFonts w:cs="Arial"/>
        </w:rPr>
      </w:pPr>
      <w:r w:rsidRPr="008338C6">
        <w:rPr>
          <w:rFonts w:cs="Arial"/>
        </w:rPr>
        <w:t xml:space="preserve">Health, Safety &amp; Resilience is forecast to underspend by £0.256m. </w:t>
      </w:r>
    </w:p>
    <w:p w:rsidR="00070C7A" w:rsidRPr="008338C6" w:rsidP="00070C7A">
      <w:pPr>
        <w:tabs>
          <w:tab w:val="left" w:pos="851"/>
          <w:tab w:val="left" w:pos="1418"/>
        </w:tabs>
        <w:spacing w:after="0"/>
        <w:rPr>
          <w:b/>
        </w:rPr>
      </w:pPr>
    </w:p>
    <w:p w:rsidR="00070C7A" w:rsidRPr="008338C6" w:rsidP="00070C7A">
      <w:pPr>
        <w:tabs>
          <w:tab w:val="left" w:pos="851"/>
          <w:tab w:val="left" w:pos="1418"/>
        </w:tabs>
        <w:spacing w:after="0"/>
      </w:pPr>
      <w:r w:rsidRPr="008338C6">
        <w:t>The service is forecasting additional income from schools purchasing the Health and S</w:t>
      </w:r>
      <w:r w:rsidRPr="008338C6">
        <w:t>afety services</w:t>
      </w:r>
      <w:r>
        <w:t xml:space="preserve"> of</w:t>
      </w:r>
      <w:r w:rsidRPr="008338C6">
        <w:t xml:space="preserve"> £0.035m. Emergency Planning </w:t>
      </w:r>
      <w:r>
        <w:t xml:space="preserve">is also </w:t>
      </w:r>
      <w:r w:rsidRPr="008338C6">
        <w:t>generat</w:t>
      </w:r>
      <w:r>
        <w:t>ing further fee income of £0.035m. In addition u</w:t>
      </w:r>
      <w:r w:rsidRPr="008338C6">
        <w:t xml:space="preserve">nderspends on operational costs </w:t>
      </w:r>
      <w:r>
        <w:t xml:space="preserve">of </w:t>
      </w:r>
      <w:r w:rsidRPr="008338C6">
        <w:t>£0.186m</w:t>
      </w:r>
      <w:r>
        <w:t>,</w:t>
      </w:r>
      <w:r w:rsidRPr="008338C6">
        <w:t xml:space="preserve"> </w:t>
      </w:r>
      <w:r>
        <w:t xml:space="preserve">through no none essential spending, are forecast. </w:t>
      </w:r>
    </w:p>
    <w:p w:rsidR="00070C7A" w:rsidRPr="008338C6" w:rsidP="00070C7A">
      <w:pPr>
        <w:autoSpaceDE/>
        <w:adjustRightInd/>
        <w:spacing w:after="0"/>
      </w:pPr>
    </w:p>
    <w:p w:rsidR="00070C7A" w:rsidRPr="008338C6" w:rsidP="00070C7A">
      <w:pPr>
        <w:autoSpaceDE/>
        <w:adjustRightInd/>
        <w:spacing w:after="0"/>
      </w:pPr>
      <w:r w:rsidRPr="008338C6">
        <w:t>The forecast includes £0.029m planned application o</w:t>
      </w:r>
      <w:r>
        <w:t>f non-recurrent reserve funding:</w:t>
      </w:r>
    </w:p>
    <w:p w:rsidR="00070C7A" w:rsidRPr="008338C6" w:rsidP="00070C7A">
      <w:pPr>
        <w:autoSpaceDE/>
        <w:adjustRightInd/>
        <w:spacing w:after="0"/>
      </w:pPr>
    </w:p>
    <w:p w:rsidR="00070C7A" w:rsidRPr="008338C6" w:rsidP="009244B8">
      <w:pPr>
        <w:numPr>
          <w:ilvl w:val="0"/>
          <w:numId w:val="34"/>
        </w:numPr>
        <w:tabs>
          <w:tab w:val="left" w:pos="851"/>
          <w:tab w:val="left" w:pos="1418"/>
        </w:tabs>
        <w:spacing w:after="0"/>
        <w:contextualSpacing/>
        <w:rPr>
          <w:rFonts w:cs="Arial"/>
        </w:rPr>
      </w:pPr>
      <w:r w:rsidRPr="008338C6">
        <w:t xml:space="preserve">Contribution of £0.025m from </w:t>
      </w:r>
      <w:r>
        <w:rPr>
          <w:rFonts w:cs="Arial"/>
        </w:rPr>
        <w:t>the Emergency Planning R</w:t>
      </w:r>
      <w:r w:rsidRPr="008338C6">
        <w:rPr>
          <w:rFonts w:cs="Arial"/>
        </w:rPr>
        <w:t>eserve in relation to DEFRA funding for</w:t>
      </w:r>
      <w:r w:rsidRPr="008338C6">
        <w:t xml:space="preserve"> </w:t>
      </w:r>
      <w:r w:rsidRPr="008338C6">
        <w:rPr>
          <w:rFonts w:cs="Arial"/>
        </w:rPr>
        <w:t>communications work such as the flood campaigns.</w:t>
      </w:r>
    </w:p>
    <w:p w:rsidR="00070C7A" w:rsidRPr="00602F7B" w:rsidP="009244B8">
      <w:pPr>
        <w:numPr>
          <w:ilvl w:val="0"/>
          <w:numId w:val="34"/>
        </w:numPr>
        <w:tabs>
          <w:tab w:val="left" w:pos="851"/>
          <w:tab w:val="left" w:pos="1418"/>
        </w:tabs>
        <w:spacing w:after="0"/>
        <w:contextualSpacing/>
        <w:rPr>
          <w:rFonts w:cs="Arial"/>
        </w:rPr>
      </w:pPr>
      <w:r w:rsidRPr="008338C6">
        <w:t xml:space="preserve">Contribution of £0.004m from </w:t>
      </w:r>
      <w:r>
        <w:rPr>
          <w:rFonts w:cs="Arial"/>
        </w:rPr>
        <w:t>the T</w:t>
      </w:r>
      <w:r w:rsidRPr="008338C6">
        <w:rPr>
          <w:rFonts w:cs="Arial"/>
        </w:rPr>
        <w:t>ransition</w:t>
      </w:r>
      <w:r>
        <w:rPr>
          <w:rFonts w:cs="Arial"/>
        </w:rPr>
        <w:t>al R</w:t>
      </w:r>
      <w:r w:rsidRPr="008338C6">
        <w:rPr>
          <w:rFonts w:cs="Arial"/>
        </w:rPr>
        <w:t>eserve in relation to pay protect</w:t>
      </w:r>
      <w:r w:rsidRPr="008338C6">
        <w:rPr>
          <w:rFonts w:cs="Arial"/>
        </w:rPr>
        <w:t>ion.</w:t>
      </w:r>
    </w:p>
    <w:p w:rsidR="00070C7A" w:rsidRPr="008338C6" w:rsidP="00070C7A">
      <w:pPr>
        <w:autoSpaceDE/>
        <w:adjustRightInd/>
        <w:spacing w:after="0"/>
        <w:rPr>
          <w:b/>
        </w:rPr>
      </w:pPr>
    </w:p>
    <w:p w:rsidR="00070C7A" w:rsidRPr="008338C6" w:rsidP="00070C7A">
      <w:pPr>
        <w:autoSpaceDE/>
        <w:adjustRightInd/>
        <w:spacing w:after="0"/>
        <w:rPr>
          <w:b/>
        </w:rPr>
      </w:pPr>
      <w:r w:rsidRPr="008338C6">
        <w:rPr>
          <w:b/>
        </w:rPr>
        <w:t>3.4.6</w:t>
      </w:r>
      <w:r w:rsidRPr="008338C6">
        <w:rPr>
          <w:b/>
        </w:rPr>
        <w:tab/>
        <w:t>Trading Standards &amp; Scientific Services</w:t>
      </w:r>
    </w:p>
    <w:p w:rsidR="00070C7A" w:rsidRPr="008338C6" w:rsidP="00070C7A">
      <w:pPr>
        <w:autoSpaceDE/>
        <w:adjustRightInd/>
        <w:spacing w:after="0"/>
        <w:rPr>
          <w:rFonts w:cs="Arial"/>
        </w:rPr>
      </w:pPr>
    </w:p>
    <w:p w:rsidR="00070C7A" w:rsidRPr="008338C6" w:rsidP="00070C7A">
      <w:pPr>
        <w:autoSpaceDE/>
        <w:adjustRightInd/>
        <w:spacing w:after="0"/>
      </w:pPr>
      <w:r w:rsidRPr="008338C6">
        <w:rPr>
          <w:rFonts w:cs="Arial"/>
        </w:rPr>
        <w:t>T</w:t>
      </w:r>
      <w:r>
        <w:rPr>
          <w:rFonts w:cs="Arial"/>
        </w:rPr>
        <w:t>rading Standards &amp; Scientific Services</w:t>
      </w:r>
      <w:r w:rsidRPr="008338C6">
        <w:rPr>
          <w:rFonts w:cs="Arial"/>
        </w:rPr>
        <w:t xml:space="preserve"> is</w:t>
      </w:r>
      <w:r>
        <w:rPr>
          <w:rFonts w:cs="Arial"/>
        </w:rPr>
        <w:t xml:space="preserve"> forecast to overspend by £0.119</w:t>
      </w:r>
      <w:r w:rsidRPr="008338C6">
        <w:rPr>
          <w:rFonts w:cs="Arial"/>
        </w:rPr>
        <w:t xml:space="preserve">m. </w:t>
      </w:r>
    </w:p>
    <w:p w:rsidR="00070C7A" w:rsidRPr="008338C6" w:rsidP="00070C7A">
      <w:pPr>
        <w:tabs>
          <w:tab w:val="left" w:pos="851"/>
          <w:tab w:val="left" w:pos="1418"/>
        </w:tabs>
        <w:spacing w:after="0"/>
        <w:rPr>
          <w:rFonts w:cs="Arial"/>
        </w:rPr>
      </w:pPr>
    </w:p>
    <w:p w:rsidR="00070C7A" w:rsidRPr="008338C6" w:rsidP="00070C7A">
      <w:pPr>
        <w:tabs>
          <w:tab w:val="left" w:pos="851"/>
          <w:tab w:val="left" w:pos="1418"/>
        </w:tabs>
        <w:spacing w:after="0"/>
        <w:rPr>
          <w:rFonts w:cs="Arial"/>
        </w:rPr>
      </w:pPr>
      <w:r w:rsidRPr="008338C6">
        <w:rPr>
          <w:rFonts w:cs="Arial"/>
        </w:rPr>
        <w:t xml:space="preserve">The variance is predominantly as a result of a shortfall </w:t>
      </w:r>
      <w:r>
        <w:rPr>
          <w:rFonts w:cs="Arial"/>
        </w:rPr>
        <w:t>in grant</w:t>
      </w:r>
      <w:r w:rsidRPr="008338C6">
        <w:rPr>
          <w:rFonts w:cs="Arial"/>
        </w:rPr>
        <w:t xml:space="preserve"> levels for Scientific Services</w:t>
      </w:r>
      <w:r>
        <w:rPr>
          <w:rFonts w:cs="Arial"/>
        </w:rPr>
        <w:t xml:space="preserve"> that has been included within the MTFS.</w:t>
      </w:r>
    </w:p>
    <w:p w:rsidR="00070C7A" w:rsidRPr="008338C6" w:rsidP="00070C7A">
      <w:pPr>
        <w:tabs>
          <w:tab w:val="left" w:pos="851"/>
          <w:tab w:val="left" w:pos="1418"/>
        </w:tabs>
        <w:spacing w:after="0"/>
        <w:rPr>
          <w:rFonts w:cs="Arial"/>
        </w:rPr>
      </w:pPr>
    </w:p>
    <w:p w:rsidR="00070C7A" w:rsidRPr="008338C6" w:rsidP="00070C7A">
      <w:pPr>
        <w:tabs>
          <w:tab w:val="left" w:pos="851"/>
          <w:tab w:val="left" w:pos="1418"/>
        </w:tabs>
        <w:spacing w:after="0"/>
        <w:contextualSpacing/>
      </w:pPr>
      <w:r w:rsidRPr="008338C6">
        <w:t>The forecast includes the following planned application o</w:t>
      </w:r>
      <w:r>
        <w:t>f non-recurrent reserve funding:</w:t>
      </w:r>
    </w:p>
    <w:p w:rsidR="00070C7A" w:rsidRPr="008338C6" w:rsidP="00070C7A">
      <w:pPr>
        <w:tabs>
          <w:tab w:val="left" w:pos="851"/>
          <w:tab w:val="left" w:pos="1418"/>
        </w:tabs>
        <w:spacing w:after="0"/>
        <w:contextualSpacing/>
      </w:pPr>
    </w:p>
    <w:p w:rsidR="00070C7A" w:rsidRPr="008338C6" w:rsidP="009244B8">
      <w:pPr>
        <w:numPr>
          <w:ilvl w:val="0"/>
          <w:numId w:val="34"/>
        </w:numPr>
        <w:tabs>
          <w:tab w:val="left" w:pos="851"/>
          <w:tab w:val="left" w:pos="1418"/>
        </w:tabs>
        <w:spacing w:after="0"/>
        <w:contextualSpacing/>
        <w:rPr>
          <w:rFonts w:cs="Arial"/>
        </w:rPr>
      </w:pPr>
      <w:r w:rsidRPr="008338C6">
        <w:t xml:space="preserve">Contribution of £0.045m to </w:t>
      </w:r>
      <w:r>
        <w:t xml:space="preserve">the Financial Investigations Reserve to </w:t>
      </w:r>
      <w:r w:rsidRPr="008338C6">
        <w:rPr>
          <w:rFonts w:cs="Arial"/>
        </w:rPr>
        <w:t>reinvest</w:t>
      </w:r>
      <w:r>
        <w:rPr>
          <w:rFonts w:cs="Arial"/>
        </w:rPr>
        <w:t xml:space="preserve"> </w:t>
      </w:r>
      <w:r w:rsidRPr="008338C6">
        <w:rPr>
          <w:rFonts w:cs="Arial"/>
        </w:rPr>
        <w:t>proceeds</w:t>
      </w:r>
      <w:r>
        <w:rPr>
          <w:rFonts w:cs="Arial"/>
        </w:rPr>
        <w:t xml:space="preserve"> from financial investigations </w:t>
      </w:r>
      <w:r w:rsidRPr="008338C6">
        <w:rPr>
          <w:rFonts w:cs="Arial"/>
        </w:rPr>
        <w:t>into ass</w:t>
      </w:r>
      <w:r w:rsidRPr="008338C6">
        <w:rPr>
          <w:rFonts w:cs="Arial"/>
        </w:rPr>
        <w:t>et recovery work to drive up performance and to fund local crime fighting pri</w:t>
      </w:r>
      <w:r>
        <w:rPr>
          <w:rFonts w:cs="Arial"/>
        </w:rPr>
        <w:t>orities for the benefit of the c</w:t>
      </w:r>
      <w:r w:rsidRPr="008338C6">
        <w:rPr>
          <w:rFonts w:cs="Arial"/>
        </w:rPr>
        <w:t>ommunity delivered via the service.</w:t>
      </w:r>
    </w:p>
    <w:p w:rsidR="00070C7A" w:rsidRPr="008338C6" w:rsidP="009244B8">
      <w:pPr>
        <w:numPr>
          <w:ilvl w:val="0"/>
          <w:numId w:val="34"/>
        </w:numPr>
        <w:tabs>
          <w:tab w:val="left" w:pos="851"/>
          <w:tab w:val="left" w:pos="1418"/>
        </w:tabs>
        <w:spacing w:after="0"/>
        <w:contextualSpacing/>
        <w:rPr>
          <w:rFonts w:cs="Arial"/>
        </w:rPr>
      </w:pPr>
      <w:r w:rsidRPr="008338C6">
        <w:t xml:space="preserve">Contribution of £0.039m from </w:t>
      </w:r>
      <w:r>
        <w:rPr>
          <w:rFonts w:cs="Arial"/>
        </w:rPr>
        <w:t>the T</w:t>
      </w:r>
      <w:r w:rsidRPr="008338C6">
        <w:rPr>
          <w:rFonts w:cs="Arial"/>
        </w:rPr>
        <w:t>ransition</w:t>
      </w:r>
      <w:r>
        <w:rPr>
          <w:rFonts w:cs="Arial"/>
        </w:rPr>
        <w:t>al R</w:t>
      </w:r>
      <w:r w:rsidRPr="008338C6">
        <w:rPr>
          <w:rFonts w:cs="Arial"/>
        </w:rPr>
        <w:t>eserve in relation to pay protection.</w:t>
      </w:r>
    </w:p>
    <w:p w:rsidR="00070C7A" w:rsidRPr="008338C6" w:rsidP="009244B8">
      <w:pPr>
        <w:numPr>
          <w:ilvl w:val="0"/>
          <w:numId w:val="34"/>
        </w:numPr>
        <w:tabs>
          <w:tab w:val="left" w:pos="851"/>
          <w:tab w:val="left" w:pos="1418"/>
        </w:tabs>
        <w:spacing w:after="0"/>
        <w:contextualSpacing/>
        <w:rPr>
          <w:rFonts w:cs="Arial"/>
        </w:rPr>
      </w:pPr>
      <w:r w:rsidRPr="008338C6">
        <w:t>Contribution of £0.006m fr</w:t>
      </w:r>
      <w:r w:rsidRPr="008338C6">
        <w:t xml:space="preserve">om </w:t>
      </w:r>
      <w:r w:rsidRPr="008338C6">
        <w:rPr>
          <w:rFonts w:cs="Arial"/>
        </w:rPr>
        <w:t>the</w:t>
      </w:r>
      <w:r w:rsidRPr="008338C6">
        <w:t xml:space="preserve"> </w:t>
      </w:r>
      <w:r w:rsidRPr="008338C6">
        <w:rPr>
          <w:rFonts w:cs="Arial"/>
        </w:rPr>
        <w:t>Improved Outcomes Partnership</w:t>
      </w:r>
      <w:r>
        <w:rPr>
          <w:rFonts w:cs="Arial"/>
        </w:rPr>
        <w:t xml:space="preserve"> Monies R</w:t>
      </w:r>
      <w:r w:rsidRPr="008338C6">
        <w:rPr>
          <w:rFonts w:cs="Arial"/>
        </w:rPr>
        <w:t>eserve in relation</w:t>
      </w:r>
      <w:r w:rsidRPr="008338C6">
        <w:t xml:space="preserve"> </w:t>
      </w:r>
      <w:r>
        <w:rPr>
          <w:rFonts w:cs="Arial"/>
        </w:rPr>
        <w:t>a</w:t>
      </w:r>
      <w:r w:rsidRPr="008338C6">
        <w:rPr>
          <w:rFonts w:cs="Arial"/>
        </w:rPr>
        <w:t>lcohol, tobacco, and drugs misuse work.</w:t>
      </w:r>
    </w:p>
    <w:p w:rsidR="00070C7A" w:rsidRPr="008338C6" w:rsidP="00070C7A">
      <w:pPr>
        <w:tabs>
          <w:tab w:val="left" w:pos="851"/>
          <w:tab w:val="left" w:pos="1418"/>
        </w:tabs>
        <w:spacing w:after="0"/>
        <w:ind w:left="720"/>
        <w:contextualSpacing/>
        <w:rPr>
          <w:rFonts w:cs="Arial"/>
        </w:rPr>
      </w:pPr>
    </w:p>
    <w:p w:rsidR="00070C7A" w:rsidRPr="008338C6" w:rsidP="00070C7A">
      <w:pPr>
        <w:tabs>
          <w:tab w:val="left" w:pos="851"/>
          <w:tab w:val="left" w:pos="1418"/>
        </w:tabs>
        <w:spacing w:after="0"/>
        <w:ind w:left="720"/>
        <w:contextualSpacing/>
        <w:rPr>
          <w:rFonts w:cs="Arial"/>
        </w:rPr>
      </w:pPr>
    </w:p>
    <w:p w:rsidR="00070C7A" w:rsidRPr="008338C6" w:rsidP="00070C7A">
      <w:pPr>
        <w:autoSpaceDE/>
        <w:adjustRightInd/>
        <w:spacing w:after="0"/>
        <w:rPr>
          <w:rFonts w:cs="Arial"/>
        </w:rPr>
      </w:pPr>
    </w:p>
    <w:p w:rsidR="00070C7A" w:rsidRPr="008338C6" w:rsidP="00070C7A">
      <w:pPr>
        <w:tabs>
          <w:tab w:val="left" w:pos="851"/>
          <w:tab w:val="left" w:pos="1418"/>
        </w:tabs>
        <w:spacing w:after="0"/>
        <w:rPr>
          <w:rFonts w:cs="Arial"/>
        </w:rPr>
      </w:pPr>
    </w:p>
    <w:p w:rsidR="00070C7A" w:rsidRPr="008338C6" w:rsidP="00070C7A">
      <w:pPr>
        <w:tabs>
          <w:tab w:val="left" w:pos="851"/>
          <w:tab w:val="left" w:pos="1418"/>
        </w:tabs>
        <w:spacing w:after="0"/>
        <w:ind w:left="720"/>
        <w:contextualSpacing/>
        <w:rPr>
          <w:rFonts w:cs="Arial"/>
        </w:rPr>
      </w:pPr>
    </w:p>
    <w:p w:rsidR="00070C7A" w:rsidP="00070C7A">
      <w:pPr>
        <w:autoSpaceDE/>
        <w:autoSpaceDN/>
        <w:adjustRightInd/>
        <w:spacing w:after="0"/>
        <w:jc w:val="left"/>
        <w:rPr>
          <w:rFonts w:cs="Arial"/>
          <w:sz w:val="20"/>
          <w:szCs w:val="20"/>
        </w:rPr>
      </w:pPr>
      <w:r w:rsidRPr="008338C6">
        <w:rPr>
          <w:rFonts w:cs="Arial"/>
          <w:sz w:val="20"/>
          <w:szCs w:val="20"/>
        </w:rPr>
        <w:br w:type="page"/>
      </w:r>
    </w:p>
    <w:p w:rsidR="00070C7A" w:rsidP="00070C7A">
      <w:pPr>
        <w:tabs>
          <w:tab w:val="left" w:pos="851"/>
          <w:tab w:val="left" w:pos="1418"/>
        </w:tabs>
        <w:spacing w:after="0"/>
        <w:contextualSpacing/>
        <w:rPr>
          <w:rFonts w:cs="Arial"/>
          <w:sz w:val="20"/>
          <w:szCs w:val="20"/>
        </w:rPr>
      </w:pPr>
    </w:p>
    <w:p w:rsidR="00070C7A" w:rsidRPr="00B910B8" w:rsidP="00070C7A">
      <w:pPr>
        <w:pStyle w:val="ListParagraph"/>
        <w:numPr>
          <w:ilvl w:val="1"/>
          <w:numId w:val="29"/>
        </w:numPr>
        <w:tabs>
          <w:tab w:val="left" w:pos="851"/>
          <w:tab w:val="left" w:pos="1418"/>
        </w:tabs>
        <w:spacing w:after="0"/>
        <w:rPr>
          <w:b/>
        </w:rPr>
      </w:pPr>
      <w:r w:rsidRPr="00B910B8">
        <w:rPr>
          <w:b/>
        </w:rPr>
        <w:t>Development and Corporate Services</w:t>
      </w:r>
    </w:p>
    <w:p w:rsidR="00070C7A" w:rsidP="00070C7A">
      <w:pPr>
        <w:pStyle w:val="ListParagraph"/>
        <w:tabs>
          <w:tab w:val="left" w:pos="851"/>
          <w:tab w:val="left" w:pos="1418"/>
        </w:tabs>
        <w:spacing w:after="0"/>
        <w:ind w:left="525"/>
        <w:rPr>
          <w:b/>
        </w:rPr>
      </w:pPr>
    </w:p>
    <w:tbl>
      <w:tblPr>
        <w:tblW w:w="9380" w:type="dxa"/>
        <w:tblLook w:val="04A0"/>
      </w:tblPr>
      <w:tblGrid>
        <w:gridCol w:w="773"/>
        <w:gridCol w:w="3525"/>
        <w:gridCol w:w="1238"/>
        <w:gridCol w:w="1450"/>
        <w:gridCol w:w="1196"/>
        <w:gridCol w:w="1198"/>
      </w:tblGrid>
      <w:tr w:rsidTr="00070C7A">
        <w:tblPrEx>
          <w:tblW w:w="9380" w:type="dxa"/>
          <w:tblLook w:val="04A0"/>
        </w:tblPrEx>
        <w:trPr>
          <w:trHeight w:val="1500"/>
        </w:trPr>
        <w:tc>
          <w:tcPr>
            <w:tcW w:w="773" w:type="dxa"/>
            <w:tcBorders>
              <w:top w:val="single" w:sz="4" w:space="0" w:color="auto"/>
              <w:left w:val="single" w:sz="4" w:space="0" w:color="auto"/>
              <w:bottom w:val="nil"/>
              <w:right w:val="single" w:sz="4" w:space="0" w:color="auto"/>
            </w:tcBorders>
            <w:shd w:val="clear" w:color="000000" w:fill="D9D9D9"/>
            <w:vAlign w:val="bottom"/>
            <w:hideMark/>
          </w:tcPr>
          <w:p w:rsidR="00070C7A" w:rsidRPr="00CE6775" w:rsidP="00070C7A">
            <w:pPr>
              <w:autoSpaceDE/>
              <w:autoSpaceDN/>
              <w:adjustRightInd/>
              <w:spacing w:after="0"/>
              <w:jc w:val="center"/>
              <w:rPr>
                <w:rFonts w:eastAsia="Times New Roman" w:cs="Arial"/>
                <w:b/>
                <w:bCs/>
                <w:sz w:val="20"/>
                <w:szCs w:val="20"/>
                <w:lang w:eastAsia="en-GB"/>
              </w:rPr>
            </w:pPr>
            <w:r w:rsidRPr="00CE6775">
              <w:rPr>
                <w:rFonts w:eastAsia="Times New Roman" w:cs="Arial"/>
                <w:b/>
                <w:bCs/>
                <w:sz w:val="20"/>
                <w:szCs w:val="20"/>
                <w:lang w:eastAsia="en-GB"/>
              </w:rPr>
              <w:t>Ref</w:t>
            </w:r>
          </w:p>
        </w:tc>
        <w:tc>
          <w:tcPr>
            <w:tcW w:w="3525" w:type="dxa"/>
            <w:tcBorders>
              <w:top w:val="single" w:sz="4" w:space="0" w:color="auto"/>
              <w:left w:val="nil"/>
              <w:bottom w:val="nil"/>
              <w:right w:val="single" w:sz="4" w:space="0" w:color="auto"/>
            </w:tcBorders>
            <w:shd w:val="clear" w:color="000000" w:fill="D9D9D9"/>
            <w:vAlign w:val="bottom"/>
            <w:hideMark/>
          </w:tcPr>
          <w:p w:rsidR="00070C7A" w:rsidRPr="00CE6775" w:rsidP="00070C7A">
            <w:pPr>
              <w:autoSpaceDE/>
              <w:autoSpaceDN/>
              <w:adjustRightInd/>
              <w:spacing w:after="0"/>
              <w:jc w:val="center"/>
              <w:rPr>
                <w:rFonts w:eastAsia="Times New Roman" w:cs="Arial"/>
                <w:b/>
                <w:bCs/>
                <w:sz w:val="20"/>
                <w:szCs w:val="20"/>
                <w:lang w:eastAsia="en-GB"/>
              </w:rPr>
            </w:pPr>
            <w:r w:rsidRPr="00CE6775">
              <w:rPr>
                <w:rFonts w:eastAsia="Times New Roman" w:cs="Arial"/>
                <w:b/>
                <w:bCs/>
                <w:sz w:val="20"/>
                <w:szCs w:val="20"/>
                <w:lang w:eastAsia="en-GB"/>
              </w:rPr>
              <w:t>HEAD OF SERVICE</w:t>
            </w:r>
          </w:p>
        </w:tc>
        <w:tc>
          <w:tcPr>
            <w:tcW w:w="1238" w:type="dxa"/>
            <w:tcBorders>
              <w:top w:val="single" w:sz="4" w:space="0" w:color="auto"/>
              <w:left w:val="nil"/>
              <w:bottom w:val="nil"/>
              <w:right w:val="single" w:sz="4" w:space="0" w:color="auto"/>
            </w:tcBorders>
            <w:shd w:val="clear" w:color="000000" w:fill="D9D9D9"/>
            <w:vAlign w:val="bottom"/>
            <w:hideMark/>
          </w:tcPr>
          <w:p w:rsidR="00070C7A" w:rsidRPr="00CE6775" w:rsidP="00070C7A">
            <w:pPr>
              <w:autoSpaceDE/>
              <w:autoSpaceDN/>
              <w:adjustRightInd/>
              <w:spacing w:after="0"/>
              <w:jc w:val="center"/>
              <w:rPr>
                <w:rFonts w:eastAsia="Times New Roman" w:cs="Arial"/>
                <w:b/>
                <w:bCs/>
                <w:sz w:val="20"/>
                <w:szCs w:val="20"/>
                <w:lang w:eastAsia="en-GB"/>
              </w:rPr>
            </w:pPr>
            <w:r w:rsidRPr="00CE6775">
              <w:rPr>
                <w:rFonts w:eastAsia="Times New Roman" w:cs="Arial"/>
                <w:b/>
                <w:bCs/>
                <w:sz w:val="20"/>
                <w:szCs w:val="20"/>
                <w:lang w:eastAsia="en-GB"/>
              </w:rPr>
              <w:t>Approved Budget</w:t>
            </w:r>
          </w:p>
        </w:tc>
        <w:tc>
          <w:tcPr>
            <w:tcW w:w="1450" w:type="dxa"/>
            <w:tcBorders>
              <w:top w:val="single" w:sz="4" w:space="0" w:color="auto"/>
              <w:left w:val="nil"/>
              <w:bottom w:val="nil"/>
              <w:right w:val="single" w:sz="4" w:space="0" w:color="auto"/>
            </w:tcBorders>
            <w:shd w:val="clear" w:color="000000" w:fill="D9D9D9"/>
            <w:vAlign w:val="bottom"/>
            <w:hideMark/>
          </w:tcPr>
          <w:p w:rsidR="00070C7A" w:rsidRPr="00CE6775" w:rsidP="00070C7A">
            <w:pPr>
              <w:autoSpaceDE/>
              <w:autoSpaceDN/>
              <w:adjustRightInd/>
              <w:spacing w:after="0"/>
              <w:jc w:val="center"/>
              <w:rPr>
                <w:rFonts w:eastAsia="Times New Roman" w:cs="Arial"/>
                <w:b/>
                <w:bCs/>
                <w:sz w:val="20"/>
                <w:szCs w:val="20"/>
                <w:lang w:eastAsia="en-GB"/>
              </w:rPr>
            </w:pPr>
            <w:r w:rsidRPr="00CE6775">
              <w:rPr>
                <w:rFonts w:eastAsia="Times New Roman" w:cs="Arial"/>
                <w:b/>
                <w:bCs/>
                <w:sz w:val="20"/>
                <w:szCs w:val="20"/>
                <w:lang w:eastAsia="en-GB"/>
              </w:rPr>
              <w:t>Current Period Forecast Outturn</w:t>
            </w:r>
          </w:p>
        </w:tc>
        <w:tc>
          <w:tcPr>
            <w:tcW w:w="1196" w:type="dxa"/>
            <w:tcBorders>
              <w:top w:val="single" w:sz="4" w:space="0" w:color="auto"/>
              <w:left w:val="nil"/>
              <w:bottom w:val="nil"/>
              <w:right w:val="single" w:sz="4" w:space="0" w:color="auto"/>
            </w:tcBorders>
            <w:shd w:val="clear" w:color="000000" w:fill="D9D9D9"/>
            <w:vAlign w:val="bottom"/>
            <w:hideMark/>
          </w:tcPr>
          <w:p w:rsidR="00070C7A" w:rsidRPr="00CE6775" w:rsidP="00070C7A">
            <w:pPr>
              <w:autoSpaceDE/>
              <w:autoSpaceDN/>
              <w:adjustRightInd/>
              <w:spacing w:after="0"/>
              <w:jc w:val="center"/>
              <w:rPr>
                <w:rFonts w:eastAsia="Times New Roman" w:cs="Arial"/>
                <w:b/>
                <w:bCs/>
                <w:sz w:val="20"/>
                <w:szCs w:val="20"/>
                <w:lang w:eastAsia="en-GB"/>
              </w:rPr>
            </w:pPr>
            <w:r w:rsidRPr="00CE6775">
              <w:rPr>
                <w:rFonts w:eastAsia="Times New Roman" w:cs="Arial"/>
                <w:b/>
                <w:bCs/>
                <w:sz w:val="20"/>
                <w:szCs w:val="20"/>
                <w:lang w:eastAsia="en-GB"/>
              </w:rPr>
              <w:t>Current Period Forecast Variance</w:t>
            </w:r>
          </w:p>
        </w:tc>
        <w:tc>
          <w:tcPr>
            <w:tcW w:w="1198" w:type="dxa"/>
            <w:tcBorders>
              <w:top w:val="single" w:sz="4" w:space="0" w:color="auto"/>
              <w:left w:val="nil"/>
              <w:bottom w:val="nil"/>
              <w:right w:val="single" w:sz="4" w:space="0" w:color="auto"/>
            </w:tcBorders>
            <w:shd w:val="clear" w:color="000000" w:fill="D9D9D9"/>
            <w:vAlign w:val="bottom"/>
            <w:hideMark/>
          </w:tcPr>
          <w:p w:rsidR="00070C7A" w:rsidRPr="00CE6775" w:rsidP="00070C7A">
            <w:pPr>
              <w:autoSpaceDE/>
              <w:autoSpaceDN/>
              <w:adjustRightInd/>
              <w:spacing w:after="0"/>
              <w:jc w:val="center"/>
              <w:rPr>
                <w:rFonts w:eastAsia="Times New Roman" w:cs="Arial"/>
                <w:b/>
                <w:bCs/>
                <w:sz w:val="20"/>
                <w:szCs w:val="20"/>
                <w:lang w:eastAsia="en-GB"/>
              </w:rPr>
            </w:pPr>
            <w:r w:rsidRPr="00CE6775">
              <w:rPr>
                <w:rFonts w:eastAsia="Times New Roman" w:cs="Arial"/>
                <w:b/>
                <w:bCs/>
                <w:sz w:val="20"/>
                <w:szCs w:val="20"/>
                <w:lang w:eastAsia="en-GB"/>
              </w:rPr>
              <w:t>Current Period Forecast Variance</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D9D9D9"/>
            <w:vAlign w:val="bottom"/>
            <w:hideMark/>
          </w:tcPr>
          <w:p w:rsidR="00070C7A" w:rsidRPr="00CE6775" w:rsidP="00070C7A">
            <w:pPr>
              <w:autoSpaceDE/>
              <w:autoSpaceDN/>
              <w:adjustRightInd/>
              <w:spacing w:after="0"/>
              <w:jc w:val="center"/>
              <w:rPr>
                <w:rFonts w:eastAsia="Times New Roman" w:cs="Arial"/>
                <w:b/>
                <w:bCs/>
                <w:sz w:val="20"/>
                <w:szCs w:val="20"/>
                <w:lang w:eastAsia="en-GB"/>
              </w:rPr>
            </w:pPr>
            <w:r w:rsidRPr="00CE6775">
              <w:rPr>
                <w:rFonts w:eastAsia="Times New Roman" w:cs="Arial"/>
                <w:b/>
                <w:bCs/>
                <w:sz w:val="20"/>
                <w:szCs w:val="20"/>
                <w:lang w:eastAsia="en-GB"/>
              </w:rPr>
              <w:t> </w:t>
            </w:r>
          </w:p>
        </w:tc>
        <w:tc>
          <w:tcPr>
            <w:tcW w:w="3525" w:type="dxa"/>
            <w:tcBorders>
              <w:top w:val="nil"/>
              <w:left w:val="nil"/>
              <w:bottom w:val="single" w:sz="4" w:space="0" w:color="auto"/>
              <w:right w:val="single" w:sz="4" w:space="0" w:color="auto"/>
            </w:tcBorders>
            <w:shd w:val="clear" w:color="000000" w:fill="D9D9D9"/>
            <w:vAlign w:val="bottom"/>
            <w:hideMark/>
          </w:tcPr>
          <w:p w:rsidR="00070C7A" w:rsidRPr="00CE6775" w:rsidP="00070C7A">
            <w:pPr>
              <w:autoSpaceDE/>
              <w:autoSpaceDN/>
              <w:adjustRightInd/>
              <w:spacing w:after="0"/>
              <w:jc w:val="center"/>
              <w:rPr>
                <w:rFonts w:eastAsia="Times New Roman" w:cs="Arial"/>
                <w:b/>
                <w:bCs/>
                <w:sz w:val="20"/>
                <w:szCs w:val="20"/>
                <w:lang w:eastAsia="en-GB"/>
              </w:rPr>
            </w:pPr>
            <w:r w:rsidRPr="00CE6775">
              <w:rPr>
                <w:rFonts w:eastAsia="Times New Roman" w:cs="Arial"/>
                <w:b/>
                <w:bCs/>
                <w:sz w:val="20"/>
                <w:szCs w:val="20"/>
                <w:lang w:eastAsia="en-GB"/>
              </w:rPr>
              <w:t> </w:t>
            </w:r>
          </w:p>
        </w:tc>
        <w:tc>
          <w:tcPr>
            <w:tcW w:w="1238" w:type="dxa"/>
            <w:tcBorders>
              <w:top w:val="nil"/>
              <w:left w:val="nil"/>
              <w:bottom w:val="single" w:sz="4" w:space="0" w:color="auto"/>
              <w:right w:val="single" w:sz="4" w:space="0" w:color="auto"/>
            </w:tcBorders>
            <w:shd w:val="clear" w:color="000000" w:fill="D9D9D9"/>
            <w:vAlign w:val="bottom"/>
            <w:hideMark/>
          </w:tcPr>
          <w:p w:rsidR="00070C7A" w:rsidRPr="00CE6775" w:rsidP="00070C7A">
            <w:pPr>
              <w:autoSpaceDE/>
              <w:autoSpaceDN/>
              <w:adjustRightInd/>
              <w:spacing w:after="0"/>
              <w:jc w:val="center"/>
              <w:rPr>
                <w:rFonts w:eastAsia="Times New Roman" w:cs="Arial"/>
                <w:b/>
                <w:bCs/>
                <w:sz w:val="20"/>
                <w:szCs w:val="20"/>
                <w:lang w:eastAsia="en-GB"/>
              </w:rPr>
            </w:pPr>
            <w:r w:rsidRPr="00CE6775">
              <w:rPr>
                <w:rFonts w:eastAsia="Times New Roman" w:cs="Arial"/>
                <w:b/>
                <w:bCs/>
                <w:sz w:val="20"/>
                <w:szCs w:val="20"/>
                <w:lang w:eastAsia="en-GB"/>
              </w:rPr>
              <w:t>£m</w:t>
            </w:r>
          </w:p>
        </w:tc>
        <w:tc>
          <w:tcPr>
            <w:tcW w:w="1450" w:type="dxa"/>
            <w:tcBorders>
              <w:top w:val="nil"/>
              <w:left w:val="nil"/>
              <w:bottom w:val="single" w:sz="4" w:space="0" w:color="auto"/>
              <w:right w:val="single" w:sz="4" w:space="0" w:color="auto"/>
            </w:tcBorders>
            <w:shd w:val="clear" w:color="000000" w:fill="D9D9D9"/>
            <w:vAlign w:val="bottom"/>
            <w:hideMark/>
          </w:tcPr>
          <w:p w:rsidR="00070C7A" w:rsidRPr="00CE6775" w:rsidP="00070C7A">
            <w:pPr>
              <w:autoSpaceDE/>
              <w:autoSpaceDN/>
              <w:adjustRightInd/>
              <w:spacing w:after="0"/>
              <w:jc w:val="center"/>
              <w:rPr>
                <w:rFonts w:eastAsia="Times New Roman" w:cs="Arial"/>
                <w:b/>
                <w:bCs/>
                <w:sz w:val="20"/>
                <w:szCs w:val="20"/>
                <w:lang w:eastAsia="en-GB"/>
              </w:rPr>
            </w:pPr>
            <w:r w:rsidRPr="00CE6775">
              <w:rPr>
                <w:rFonts w:eastAsia="Times New Roman" w:cs="Arial"/>
                <w:b/>
                <w:bCs/>
                <w:sz w:val="20"/>
                <w:szCs w:val="20"/>
                <w:lang w:eastAsia="en-GB"/>
              </w:rPr>
              <w:t>£m</w:t>
            </w:r>
          </w:p>
        </w:tc>
        <w:tc>
          <w:tcPr>
            <w:tcW w:w="1196" w:type="dxa"/>
            <w:tcBorders>
              <w:top w:val="nil"/>
              <w:left w:val="nil"/>
              <w:bottom w:val="single" w:sz="4" w:space="0" w:color="auto"/>
              <w:right w:val="single" w:sz="4" w:space="0" w:color="auto"/>
            </w:tcBorders>
            <w:shd w:val="clear" w:color="000000" w:fill="D9D9D9"/>
            <w:vAlign w:val="bottom"/>
            <w:hideMark/>
          </w:tcPr>
          <w:p w:rsidR="00070C7A" w:rsidRPr="00CE6775" w:rsidP="00070C7A">
            <w:pPr>
              <w:autoSpaceDE/>
              <w:autoSpaceDN/>
              <w:adjustRightInd/>
              <w:spacing w:after="0"/>
              <w:jc w:val="center"/>
              <w:rPr>
                <w:rFonts w:eastAsia="Times New Roman" w:cs="Arial"/>
                <w:b/>
                <w:bCs/>
                <w:sz w:val="20"/>
                <w:szCs w:val="20"/>
                <w:lang w:eastAsia="en-GB"/>
              </w:rPr>
            </w:pPr>
            <w:r w:rsidRPr="00CE6775">
              <w:rPr>
                <w:rFonts w:eastAsia="Times New Roman" w:cs="Arial"/>
                <w:b/>
                <w:bCs/>
                <w:sz w:val="20"/>
                <w:szCs w:val="20"/>
                <w:lang w:eastAsia="en-GB"/>
              </w:rPr>
              <w:t>£m</w:t>
            </w:r>
          </w:p>
        </w:tc>
        <w:tc>
          <w:tcPr>
            <w:tcW w:w="1198" w:type="dxa"/>
            <w:tcBorders>
              <w:top w:val="nil"/>
              <w:left w:val="nil"/>
              <w:bottom w:val="single" w:sz="4" w:space="0" w:color="auto"/>
              <w:right w:val="single" w:sz="4" w:space="0" w:color="auto"/>
            </w:tcBorders>
            <w:shd w:val="clear" w:color="000000" w:fill="D9D9D9"/>
            <w:vAlign w:val="bottom"/>
            <w:hideMark/>
          </w:tcPr>
          <w:p w:rsidR="00070C7A" w:rsidRPr="00CE6775" w:rsidP="00070C7A">
            <w:pPr>
              <w:autoSpaceDE/>
              <w:autoSpaceDN/>
              <w:adjustRightInd/>
              <w:spacing w:after="0"/>
              <w:jc w:val="center"/>
              <w:rPr>
                <w:rFonts w:eastAsia="Times New Roman" w:cs="Arial"/>
                <w:b/>
                <w:bCs/>
                <w:sz w:val="20"/>
                <w:szCs w:val="20"/>
                <w:lang w:eastAsia="en-GB"/>
              </w:rPr>
            </w:pPr>
            <w:r w:rsidRPr="00CE6775">
              <w:rPr>
                <w:rFonts w:eastAsia="Times New Roman" w:cs="Arial"/>
                <w:b/>
                <w:bCs/>
                <w:sz w:val="20"/>
                <w:szCs w:val="20"/>
                <w:lang w:eastAsia="en-GB"/>
              </w:rPr>
              <w:t>%</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CE6775" w:rsidP="00070C7A">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3.5.1</w:t>
            </w:r>
          </w:p>
        </w:tc>
        <w:tc>
          <w:tcPr>
            <w:tcW w:w="3525"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left"/>
              <w:rPr>
                <w:rFonts w:eastAsia="Times New Roman" w:cs="Arial"/>
                <w:sz w:val="20"/>
                <w:szCs w:val="20"/>
                <w:lang w:eastAsia="en-GB"/>
              </w:rPr>
            </w:pPr>
            <w:r w:rsidRPr="00CE6775">
              <w:rPr>
                <w:rFonts w:eastAsia="Times New Roman" w:cs="Arial"/>
                <w:sz w:val="20"/>
                <w:szCs w:val="20"/>
                <w:lang w:eastAsia="en-GB"/>
              </w:rPr>
              <w:t>CORE BUSINESS SYSTEMS TRANSFORMATION</w:t>
            </w:r>
          </w:p>
        </w:tc>
        <w:tc>
          <w:tcPr>
            <w:tcW w:w="1238"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22.736 </w:t>
            </w:r>
          </w:p>
        </w:tc>
        <w:tc>
          <w:tcPr>
            <w:tcW w:w="1450"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23.952 </w:t>
            </w:r>
          </w:p>
        </w:tc>
        <w:tc>
          <w:tcPr>
            <w:tcW w:w="1196"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1.216 </w:t>
            </w:r>
          </w:p>
        </w:tc>
        <w:tc>
          <w:tcPr>
            <w:tcW w:w="1198"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5.35%</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CE6775" w:rsidP="00070C7A">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3.5.2</w:t>
            </w:r>
          </w:p>
        </w:tc>
        <w:tc>
          <w:tcPr>
            <w:tcW w:w="3525"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left"/>
              <w:rPr>
                <w:rFonts w:eastAsia="Times New Roman" w:cs="Arial"/>
                <w:sz w:val="20"/>
                <w:szCs w:val="20"/>
                <w:lang w:eastAsia="en-GB"/>
              </w:rPr>
            </w:pPr>
            <w:r w:rsidRPr="00CE6775">
              <w:rPr>
                <w:rFonts w:eastAsia="Times New Roman" w:cs="Arial"/>
                <w:sz w:val="20"/>
                <w:szCs w:val="20"/>
                <w:lang w:eastAsia="en-GB"/>
              </w:rPr>
              <w:t>FACILITIES MGT</w:t>
            </w:r>
          </w:p>
        </w:tc>
        <w:tc>
          <w:tcPr>
            <w:tcW w:w="1238"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15.831 </w:t>
            </w:r>
          </w:p>
        </w:tc>
        <w:tc>
          <w:tcPr>
            <w:tcW w:w="1450"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17.809 </w:t>
            </w:r>
          </w:p>
        </w:tc>
        <w:tc>
          <w:tcPr>
            <w:tcW w:w="1196"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1.978 </w:t>
            </w:r>
          </w:p>
        </w:tc>
        <w:tc>
          <w:tcPr>
            <w:tcW w:w="1198"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12.49%</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CE6775" w:rsidP="00070C7A">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3.5.3</w:t>
            </w:r>
          </w:p>
        </w:tc>
        <w:tc>
          <w:tcPr>
            <w:tcW w:w="3525"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left"/>
              <w:rPr>
                <w:rFonts w:eastAsia="Times New Roman" w:cs="Arial"/>
                <w:sz w:val="20"/>
                <w:szCs w:val="20"/>
                <w:lang w:eastAsia="en-GB"/>
              </w:rPr>
            </w:pPr>
            <w:r w:rsidRPr="00CE6775">
              <w:rPr>
                <w:rFonts w:eastAsia="Times New Roman" w:cs="Arial"/>
                <w:sz w:val="20"/>
                <w:szCs w:val="20"/>
                <w:lang w:eastAsia="en-GB"/>
              </w:rPr>
              <w:t>HUMAN RESOURCES</w:t>
            </w:r>
          </w:p>
        </w:tc>
        <w:tc>
          <w:tcPr>
            <w:tcW w:w="1238"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0.972 </w:t>
            </w:r>
          </w:p>
        </w:tc>
        <w:tc>
          <w:tcPr>
            <w:tcW w:w="1450"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0.656 </w:t>
            </w:r>
          </w:p>
        </w:tc>
        <w:tc>
          <w:tcPr>
            <w:tcW w:w="1196"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-0.316 </w:t>
            </w:r>
          </w:p>
        </w:tc>
        <w:tc>
          <w:tcPr>
            <w:tcW w:w="1198"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-32.51%</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CE6775" w:rsidP="00070C7A">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3.5.4</w:t>
            </w:r>
          </w:p>
        </w:tc>
        <w:tc>
          <w:tcPr>
            <w:tcW w:w="3525"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left"/>
              <w:rPr>
                <w:rFonts w:eastAsia="Times New Roman" w:cs="Arial"/>
                <w:sz w:val="20"/>
                <w:szCs w:val="20"/>
                <w:lang w:eastAsia="en-GB"/>
              </w:rPr>
            </w:pPr>
            <w:r w:rsidRPr="00CE6775">
              <w:rPr>
                <w:rFonts w:eastAsia="Times New Roman" w:cs="Arial"/>
                <w:sz w:val="20"/>
                <w:szCs w:val="20"/>
                <w:lang w:eastAsia="en-GB"/>
              </w:rPr>
              <w:t>ECONOMIC DEVELOPMENT</w:t>
            </w:r>
          </w:p>
        </w:tc>
        <w:tc>
          <w:tcPr>
            <w:tcW w:w="1238"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0.425 </w:t>
            </w:r>
          </w:p>
        </w:tc>
        <w:tc>
          <w:tcPr>
            <w:tcW w:w="1450"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0.380 </w:t>
            </w:r>
          </w:p>
        </w:tc>
        <w:tc>
          <w:tcPr>
            <w:tcW w:w="1196"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-0.045 </w:t>
            </w:r>
          </w:p>
        </w:tc>
        <w:tc>
          <w:tcPr>
            <w:tcW w:w="1198"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-10.59%</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CE6775" w:rsidP="00070C7A">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3.5.5</w:t>
            </w:r>
          </w:p>
        </w:tc>
        <w:tc>
          <w:tcPr>
            <w:tcW w:w="3525"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left"/>
              <w:rPr>
                <w:rFonts w:eastAsia="Times New Roman" w:cs="Arial"/>
                <w:sz w:val="20"/>
                <w:szCs w:val="20"/>
                <w:lang w:eastAsia="en-GB"/>
              </w:rPr>
            </w:pPr>
            <w:r w:rsidRPr="00CE6775">
              <w:rPr>
                <w:rFonts w:eastAsia="Times New Roman" w:cs="Arial"/>
                <w:sz w:val="20"/>
                <w:szCs w:val="20"/>
                <w:lang w:eastAsia="en-GB"/>
              </w:rPr>
              <w:t>BUSINESS GROWTH</w:t>
            </w:r>
          </w:p>
        </w:tc>
        <w:tc>
          <w:tcPr>
            <w:tcW w:w="1238"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0.081 </w:t>
            </w:r>
          </w:p>
        </w:tc>
        <w:tc>
          <w:tcPr>
            <w:tcW w:w="1450"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0.086 </w:t>
            </w:r>
          </w:p>
        </w:tc>
        <w:tc>
          <w:tcPr>
            <w:tcW w:w="1196"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0.005 </w:t>
            </w:r>
          </w:p>
        </w:tc>
        <w:tc>
          <w:tcPr>
            <w:tcW w:w="1198"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6.17%</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CE6775" w:rsidP="00070C7A">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3.5.6</w:t>
            </w:r>
          </w:p>
        </w:tc>
        <w:tc>
          <w:tcPr>
            <w:tcW w:w="3525"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left"/>
              <w:rPr>
                <w:rFonts w:eastAsia="Times New Roman" w:cs="Arial"/>
                <w:sz w:val="20"/>
                <w:szCs w:val="20"/>
                <w:lang w:eastAsia="en-GB"/>
              </w:rPr>
            </w:pPr>
            <w:r w:rsidRPr="00CE6775">
              <w:rPr>
                <w:rFonts w:eastAsia="Times New Roman" w:cs="Arial"/>
                <w:sz w:val="20"/>
                <w:szCs w:val="20"/>
                <w:lang w:eastAsia="en-GB"/>
              </w:rPr>
              <w:t>LEP COORDINATION</w:t>
            </w:r>
          </w:p>
        </w:tc>
        <w:tc>
          <w:tcPr>
            <w:tcW w:w="1238"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0.000 </w:t>
            </w:r>
          </w:p>
        </w:tc>
        <w:tc>
          <w:tcPr>
            <w:tcW w:w="1450"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0.000 </w:t>
            </w:r>
          </w:p>
        </w:tc>
        <w:tc>
          <w:tcPr>
            <w:tcW w:w="1196"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0.000 </w:t>
            </w:r>
          </w:p>
        </w:tc>
        <w:tc>
          <w:tcPr>
            <w:tcW w:w="1198"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N/A</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CE6775" w:rsidP="00070C7A">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3.5.7</w:t>
            </w:r>
          </w:p>
        </w:tc>
        <w:tc>
          <w:tcPr>
            <w:tcW w:w="3525"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left"/>
              <w:rPr>
                <w:rFonts w:eastAsia="Times New Roman" w:cs="Arial"/>
                <w:sz w:val="20"/>
                <w:szCs w:val="20"/>
                <w:lang w:eastAsia="en-GB"/>
              </w:rPr>
            </w:pPr>
            <w:r w:rsidRPr="00CE6775">
              <w:rPr>
                <w:rFonts w:eastAsia="Times New Roman" w:cs="Arial"/>
                <w:sz w:val="20"/>
                <w:szCs w:val="20"/>
                <w:lang w:eastAsia="en-GB"/>
              </w:rPr>
              <w:t>STRATEGIC ECONOMIC DEVELOPMENT</w:t>
            </w:r>
          </w:p>
        </w:tc>
        <w:tc>
          <w:tcPr>
            <w:tcW w:w="1238"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0.000 </w:t>
            </w:r>
          </w:p>
        </w:tc>
        <w:tc>
          <w:tcPr>
            <w:tcW w:w="1450"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0.003 </w:t>
            </w:r>
          </w:p>
        </w:tc>
        <w:tc>
          <w:tcPr>
            <w:tcW w:w="1196"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0.003 </w:t>
            </w:r>
          </w:p>
        </w:tc>
        <w:tc>
          <w:tcPr>
            <w:tcW w:w="1198"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N/A</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CE6775" w:rsidP="00070C7A">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3.5.8</w:t>
            </w:r>
          </w:p>
        </w:tc>
        <w:tc>
          <w:tcPr>
            <w:tcW w:w="3525" w:type="dxa"/>
            <w:tcBorders>
              <w:top w:val="nil"/>
              <w:left w:val="nil"/>
              <w:bottom w:val="single" w:sz="4" w:space="0" w:color="auto"/>
              <w:right w:val="single" w:sz="4" w:space="0" w:color="auto"/>
            </w:tcBorders>
            <w:shd w:val="clear" w:color="auto" w:fill="auto"/>
            <w:hideMark/>
          </w:tcPr>
          <w:p w:rsidR="00070C7A" w:rsidRPr="00CE6775" w:rsidP="00070C7A">
            <w:pPr>
              <w:autoSpaceDE/>
              <w:autoSpaceDN/>
              <w:adjustRightInd/>
              <w:spacing w:after="0"/>
              <w:jc w:val="left"/>
              <w:rPr>
                <w:rFonts w:eastAsia="Times New Roman" w:cs="Arial"/>
                <w:sz w:val="20"/>
                <w:szCs w:val="20"/>
                <w:lang w:eastAsia="en-GB"/>
              </w:rPr>
            </w:pPr>
            <w:r w:rsidRPr="00CE6775">
              <w:rPr>
                <w:rFonts w:eastAsia="Times New Roman" w:cs="Arial"/>
                <w:sz w:val="20"/>
                <w:szCs w:val="20"/>
                <w:lang w:eastAsia="en-GB"/>
              </w:rPr>
              <w:t>DESIGN and CONSTRUCTION</w:t>
            </w:r>
          </w:p>
        </w:tc>
        <w:tc>
          <w:tcPr>
            <w:tcW w:w="1238" w:type="dxa"/>
            <w:tcBorders>
              <w:top w:val="nil"/>
              <w:left w:val="nil"/>
              <w:bottom w:val="single" w:sz="4" w:space="0" w:color="auto"/>
              <w:right w:val="single" w:sz="4" w:space="0" w:color="auto"/>
            </w:tcBorders>
            <w:shd w:val="clear" w:color="auto" w:fill="auto"/>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-2.361 </w:t>
            </w:r>
          </w:p>
        </w:tc>
        <w:tc>
          <w:tcPr>
            <w:tcW w:w="1450"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-1.423</w:t>
            </w:r>
            <w:r w:rsidRPr="00CE6775">
              <w:rPr>
                <w:rFonts w:eastAsia="Times New Roman" w:cs="Arial"/>
                <w:sz w:val="20"/>
                <w:szCs w:val="20"/>
                <w:lang w:eastAsia="en-GB"/>
              </w:rPr>
              <w:t xml:space="preserve"> </w:t>
            </w:r>
          </w:p>
        </w:tc>
        <w:tc>
          <w:tcPr>
            <w:tcW w:w="1196"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0.938</w:t>
            </w:r>
          </w:p>
        </w:tc>
        <w:tc>
          <w:tcPr>
            <w:tcW w:w="1198"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39.73</w:t>
            </w:r>
            <w:r w:rsidRPr="00CE6775">
              <w:rPr>
                <w:rFonts w:eastAsia="Times New Roman" w:cs="Arial"/>
                <w:sz w:val="20"/>
                <w:szCs w:val="20"/>
                <w:lang w:eastAsia="en-GB"/>
              </w:rPr>
              <w:t>%</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CE6775" w:rsidP="00070C7A">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3.5.9</w:t>
            </w:r>
          </w:p>
        </w:tc>
        <w:tc>
          <w:tcPr>
            <w:tcW w:w="3525"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left"/>
              <w:rPr>
                <w:rFonts w:eastAsia="Times New Roman" w:cs="Arial"/>
                <w:sz w:val="20"/>
                <w:szCs w:val="20"/>
                <w:lang w:eastAsia="en-GB"/>
              </w:rPr>
            </w:pPr>
            <w:r w:rsidRPr="00CE6775">
              <w:rPr>
                <w:rFonts w:eastAsia="Times New Roman" w:cs="Arial"/>
                <w:sz w:val="20"/>
                <w:szCs w:val="20"/>
                <w:lang w:eastAsia="en-GB"/>
              </w:rPr>
              <w:t>ESTATES</w:t>
            </w:r>
          </w:p>
        </w:tc>
        <w:tc>
          <w:tcPr>
            <w:tcW w:w="1238"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0.517 </w:t>
            </w:r>
          </w:p>
        </w:tc>
        <w:tc>
          <w:tcPr>
            <w:tcW w:w="1450"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0.517 </w:t>
            </w:r>
          </w:p>
        </w:tc>
        <w:tc>
          <w:tcPr>
            <w:tcW w:w="1196"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0.000 </w:t>
            </w:r>
          </w:p>
        </w:tc>
        <w:tc>
          <w:tcPr>
            <w:tcW w:w="1198"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0.00%</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CE6775" w:rsidP="00070C7A">
            <w:pPr>
              <w:autoSpaceDE/>
              <w:autoSpaceDN/>
              <w:adjustRightInd/>
              <w:spacing w:after="0"/>
              <w:jc w:val="center"/>
              <w:rPr>
                <w:rFonts w:eastAsia="Times New Roman" w:cs="Arial"/>
                <w:b/>
                <w:bCs/>
                <w:sz w:val="20"/>
                <w:szCs w:val="20"/>
                <w:lang w:eastAsia="en-GB"/>
              </w:rPr>
            </w:pPr>
            <w:r w:rsidRPr="00CE6775">
              <w:rPr>
                <w:rFonts w:eastAsia="Times New Roman" w:cs="Arial"/>
                <w:b/>
                <w:bCs/>
                <w:sz w:val="20"/>
                <w:szCs w:val="20"/>
                <w:lang w:eastAsia="en-GB"/>
              </w:rPr>
              <w:t>3.5.1</w:t>
            </w:r>
            <w:r>
              <w:rPr>
                <w:rFonts w:eastAsia="Times New Roman" w:cs="Arial"/>
                <w:b/>
                <w:bCs/>
                <w:sz w:val="20"/>
                <w:szCs w:val="20"/>
                <w:lang w:eastAsia="en-GB"/>
              </w:rPr>
              <w:t>0</w:t>
            </w:r>
          </w:p>
        </w:tc>
        <w:tc>
          <w:tcPr>
            <w:tcW w:w="3525"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left"/>
              <w:rPr>
                <w:rFonts w:eastAsia="Times New Roman" w:cs="Arial"/>
                <w:sz w:val="20"/>
                <w:szCs w:val="20"/>
                <w:lang w:eastAsia="en-GB"/>
              </w:rPr>
            </w:pPr>
            <w:r w:rsidRPr="00CE6775">
              <w:rPr>
                <w:rFonts w:eastAsia="Times New Roman" w:cs="Arial"/>
                <w:sz w:val="20"/>
                <w:szCs w:val="20"/>
                <w:lang w:eastAsia="en-GB"/>
              </w:rPr>
              <w:t>PLANNING AND ENVIRONMENT</w:t>
            </w:r>
          </w:p>
        </w:tc>
        <w:tc>
          <w:tcPr>
            <w:tcW w:w="1238"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1.506 </w:t>
            </w:r>
          </w:p>
        </w:tc>
        <w:tc>
          <w:tcPr>
            <w:tcW w:w="1450"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1.120 </w:t>
            </w:r>
          </w:p>
        </w:tc>
        <w:tc>
          <w:tcPr>
            <w:tcW w:w="1196"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-0.386 </w:t>
            </w:r>
          </w:p>
        </w:tc>
        <w:tc>
          <w:tcPr>
            <w:tcW w:w="1198"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-25.63%</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CE6775" w:rsidP="00070C7A">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3.5.11</w:t>
            </w:r>
          </w:p>
        </w:tc>
        <w:tc>
          <w:tcPr>
            <w:tcW w:w="3525"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left"/>
              <w:rPr>
                <w:rFonts w:eastAsia="Times New Roman" w:cs="Arial"/>
                <w:sz w:val="20"/>
                <w:szCs w:val="20"/>
                <w:lang w:eastAsia="en-GB"/>
              </w:rPr>
            </w:pPr>
            <w:r w:rsidRPr="00CE6775">
              <w:rPr>
                <w:rFonts w:eastAsia="Times New Roman" w:cs="Arial"/>
                <w:sz w:val="20"/>
                <w:szCs w:val="20"/>
                <w:lang w:eastAsia="en-GB"/>
              </w:rPr>
              <w:t>PROGRAMME OFFICE</w:t>
            </w:r>
          </w:p>
        </w:tc>
        <w:tc>
          <w:tcPr>
            <w:tcW w:w="1238"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-0.022 </w:t>
            </w:r>
          </w:p>
        </w:tc>
        <w:tc>
          <w:tcPr>
            <w:tcW w:w="1450"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0.401 </w:t>
            </w:r>
          </w:p>
        </w:tc>
        <w:tc>
          <w:tcPr>
            <w:tcW w:w="1196"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0.423 </w:t>
            </w:r>
          </w:p>
        </w:tc>
        <w:tc>
          <w:tcPr>
            <w:tcW w:w="1198"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1922.73%</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CE6775" w:rsidP="00070C7A">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3.5.12</w:t>
            </w:r>
          </w:p>
        </w:tc>
        <w:tc>
          <w:tcPr>
            <w:tcW w:w="3525"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left"/>
              <w:rPr>
                <w:rFonts w:eastAsia="Times New Roman" w:cs="Arial"/>
                <w:sz w:val="20"/>
                <w:szCs w:val="20"/>
                <w:lang w:eastAsia="en-GB"/>
              </w:rPr>
            </w:pPr>
            <w:r w:rsidRPr="00CE6775">
              <w:rPr>
                <w:rFonts w:eastAsia="Times New Roman" w:cs="Arial"/>
                <w:sz w:val="20"/>
                <w:szCs w:val="20"/>
                <w:lang w:eastAsia="en-GB"/>
              </w:rPr>
              <w:t>SKILLS LEARNING &amp; DEVELOPMENT</w:t>
            </w:r>
          </w:p>
        </w:tc>
        <w:tc>
          <w:tcPr>
            <w:tcW w:w="1238"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3.234 </w:t>
            </w:r>
          </w:p>
        </w:tc>
        <w:tc>
          <w:tcPr>
            <w:tcW w:w="1450"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2.951 </w:t>
            </w:r>
          </w:p>
        </w:tc>
        <w:tc>
          <w:tcPr>
            <w:tcW w:w="1196"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 xml:space="preserve">-0.283 </w:t>
            </w:r>
          </w:p>
        </w:tc>
        <w:tc>
          <w:tcPr>
            <w:tcW w:w="1198" w:type="dxa"/>
            <w:tcBorders>
              <w:top w:val="nil"/>
              <w:left w:val="nil"/>
              <w:bottom w:val="single" w:sz="4" w:space="0" w:color="auto"/>
              <w:right w:val="single" w:sz="4" w:space="0" w:color="auto"/>
            </w:tcBorders>
            <w:shd w:val="clear" w:color="000000" w:fill="FFFFFF"/>
            <w:hideMark/>
          </w:tcPr>
          <w:p w:rsidR="00070C7A" w:rsidRPr="00CE6775" w:rsidP="00070C7A">
            <w:pPr>
              <w:autoSpaceDE/>
              <w:autoSpaceDN/>
              <w:adjustRightInd/>
              <w:spacing w:after="0"/>
              <w:jc w:val="right"/>
              <w:rPr>
                <w:rFonts w:eastAsia="Times New Roman" w:cs="Arial"/>
                <w:sz w:val="20"/>
                <w:szCs w:val="20"/>
                <w:lang w:eastAsia="en-GB"/>
              </w:rPr>
            </w:pPr>
            <w:r w:rsidRPr="00CE6775">
              <w:rPr>
                <w:rFonts w:eastAsia="Times New Roman" w:cs="Arial"/>
                <w:sz w:val="20"/>
                <w:szCs w:val="20"/>
                <w:lang w:eastAsia="en-GB"/>
              </w:rPr>
              <w:t>-8.75%</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D9D9D9"/>
            <w:vAlign w:val="center"/>
            <w:hideMark/>
          </w:tcPr>
          <w:p w:rsidR="00070C7A" w:rsidRPr="00CE6775" w:rsidP="00070C7A">
            <w:pPr>
              <w:autoSpaceDE/>
              <w:autoSpaceDN/>
              <w:adjustRightInd/>
              <w:spacing w:after="0"/>
              <w:jc w:val="right"/>
              <w:rPr>
                <w:rFonts w:eastAsia="Times New Roman" w:cs="Arial"/>
                <w:b/>
                <w:bCs/>
                <w:sz w:val="20"/>
                <w:szCs w:val="20"/>
                <w:lang w:eastAsia="en-GB"/>
              </w:rPr>
            </w:pPr>
            <w:r w:rsidRPr="00CE6775">
              <w:rPr>
                <w:rFonts w:eastAsia="Times New Roman" w:cs="Arial"/>
                <w:b/>
                <w:bCs/>
                <w:sz w:val="20"/>
                <w:szCs w:val="20"/>
                <w:lang w:eastAsia="en-GB"/>
              </w:rPr>
              <w:t> </w:t>
            </w:r>
          </w:p>
        </w:tc>
        <w:tc>
          <w:tcPr>
            <w:tcW w:w="3525" w:type="dxa"/>
            <w:tcBorders>
              <w:top w:val="nil"/>
              <w:left w:val="nil"/>
              <w:bottom w:val="single" w:sz="4" w:space="0" w:color="auto"/>
              <w:right w:val="single" w:sz="4" w:space="0" w:color="auto"/>
            </w:tcBorders>
            <w:shd w:val="clear" w:color="000000" w:fill="D9D9D9"/>
            <w:vAlign w:val="center"/>
            <w:hideMark/>
          </w:tcPr>
          <w:p w:rsidR="00070C7A" w:rsidRPr="00CE6775" w:rsidP="00070C7A">
            <w:pPr>
              <w:autoSpaceDE/>
              <w:autoSpaceDN/>
              <w:adjustRightInd/>
              <w:spacing w:after="0"/>
              <w:jc w:val="left"/>
              <w:rPr>
                <w:rFonts w:eastAsia="Times New Roman" w:cs="Arial"/>
                <w:b/>
                <w:bCs/>
                <w:sz w:val="20"/>
                <w:szCs w:val="20"/>
                <w:lang w:eastAsia="en-GB"/>
              </w:rPr>
            </w:pPr>
            <w:r w:rsidRPr="00CE6775">
              <w:rPr>
                <w:rFonts w:eastAsia="Times New Roman" w:cs="Arial"/>
                <w:b/>
                <w:bCs/>
                <w:sz w:val="20"/>
                <w:szCs w:val="20"/>
                <w:lang w:eastAsia="en-GB"/>
              </w:rPr>
              <w:t xml:space="preserve">TOTAL - DEVELOPMENT AND </w:t>
            </w:r>
            <w:r w:rsidRPr="00CE6775">
              <w:rPr>
                <w:rFonts w:eastAsia="Times New Roman" w:cs="Arial"/>
                <w:b/>
                <w:bCs/>
                <w:sz w:val="20"/>
                <w:szCs w:val="20"/>
                <w:lang w:eastAsia="en-GB"/>
              </w:rPr>
              <w:t>CORPORATE</w:t>
            </w:r>
          </w:p>
        </w:tc>
        <w:tc>
          <w:tcPr>
            <w:tcW w:w="1238" w:type="dxa"/>
            <w:tcBorders>
              <w:top w:val="nil"/>
              <w:left w:val="nil"/>
              <w:bottom w:val="single" w:sz="4" w:space="0" w:color="auto"/>
              <w:right w:val="single" w:sz="4" w:space="0" w:color="auto"/>
            </w:tcBorders>
            <w:shd w:val="clear" w:color="000000" w:fill="D9D9D9"/>
            <w:vAlign w:val="center"/>
            <w:hideMark/>
          </w:tcPr>
          <w:p w:rsidR="00070C7A" w:rsidRPr="00CE6775" w:rsidP="00070C7A">
            <w:pPr>
              <w:autoSpaceDE/>
              <w:autoSpaceDN/>
              <w:adjustRightInd/>
              <w:spacing w:after="0"/>
              <w:jc w:val="right"/>
              <w:rPr>
                <w:rFonts w:eastAsia="Times New Roman" w:cs="Arial"/>
                <w:b/>
                <w:bCs/>
                <w:sz w:val="20"/>
                <w:szCs w:val="20"/>
                <w:lang w:eastAsia="en-GB"/>
              </w:rPr>
            </w:pPr>
            <w:r w:rsidRPr="00CE6775">
              <w:rPr>
                <w:rFonts w:eastAsia="Times New Roman" w:cs="Arial"/>
                <w:b/>
                <w:bCs/>
                <w:sz w:val="20"/>
                <w:szCs w:val="20"/>
                <w:lang w:eastAsia="en-GB"/>
              </w:rPr>
              <w:t xml:space="preserve">42.919 </w:t>
            </w:r>
          </w:p>
        </w:tc>
        <w:tc>
          <w:tcPr>
            <w:tcW w:w="1450" w:type="dxa"/>
            <w:tcBorders>
              <w:top w:val="nil"/>
              <w:left w:val="nil"/>
              <w:bottom w:val="single" w:sz="4" w:space="0" w:color="auto"/>
              <w:right w:val="single" w:sz="4" w:space="0" w:color="auto"/>
            </w:tcBorders>
            <w:shd w:val="clear" w:color="000000" w:fill="D9D9D9"/>
            <w:vAlign w:val="center"/>
            <w:hideMark/>
          </w:tcPr>
          <w:p w:rsidR="00070C7A" w:rsidRPr="00CE6775" w:rsidP="00070C7A">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46.452</w:t>
            </w:r>
            <w:r w:rsidRPr="00CE6775">
              <w:rPr>
                <w:rFonts w:eastAsia="Times New Roman" w:cs="Arial"/>
                <w:b/>
                <w:bCs/>
                <w:sz w:val="20"/>
                <w:szCs w:val="20"/>
                <w:lang w:eastAsia="en-GB"/>
              </w:rPr>
              <w:t xml:space="preserve"> </w:t>
            </w:r>
          </w:p>
        </w:tc>
        <w:tc>
          <w:tcPr>
            <w:tcW w:w="1196" w:type="dxa"/>
            <w:tcBorders>
              <w:top w:val="nil"/>
              <w:left w:val="nil"/>
              <w:bottom w:val="single" w:sz="4" w:space="0" w:color="auto"/>
              <w:right w:val="single" w:sz="4" w:space="0" w:color="auto"/>
            </w:tcBorders>
            <w:shd w:val="clear" w:color="000000" w:fill="D9D9D9"/>
            <w:vAlign w:val="center"/>
            <w:hideMark/>
          </w:tcPr>
          <w:p w:rsidR="00070C7A" w:rsidRPr="00CE6775" w:rsidP="00070C7A">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3.533</w:t>
            </w:r>
            <w:r w:rsidRPr="00CE6775">
              <w:rPr>
                <w:rFonts w:eastAsia="Times New Roman" w:cs="Arial"/>
                <w:b/>
                <w:bCs/>
                <w:sz w:val="20"/>
                <w:szCs w:val="20"/>
                <w:lang w:eastAsia="en-GB"/>
              </w:rPr>
              <w:t xml:space="preserve"> </w:t>
            </w:r>
          </w:p>
        </w:tc>
        <w:tc>
          <w:tcPr>
            <w:tcW w:w="1198" w:type="dxa"/>
            <w:tcBorders>
              <w:top w:val="nil"/>
              <w:left w:val="nil"/>
              <w:bottom w:val="single" w:sz="4" w:space="0" w:color="auto"/>
              <w:right w:val="single" w:sz="4" w:space="0" w:color="auto"/>
            </w:tcBorders>
            <w:shd w:val="clear" w:color="000000" w:fill="D9D9D9"/>
            <w:vAlign w:val="center"/>
            <w:hideMark/>
          </w:tcPr>
          <w:p w:rsidR="00070C7A" w:rsidRPr="00CE6775" w:rsidP="00070C7A">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8.23</w:t>
            </w:r>
            <w:r w:rsidRPr="00CE6775">
              <w:rPr>
                <w:rFonts w:eastAsia="Times New Roman" w:cs="Arial"/>
                <w:b/>
                <w:bCs/>
                <w:sz w:val="20"/>
                <w:szCs w:val="20"/>
                <w:lang w:eastAsia="en-GB"/>
              </w:rPr>
              <w:t>%</w:t>
            </w:r>
          </w:p>
        </w:tc>
      </w:tr>
    </w:tbl>
    <w:p w:rsidR="00070C7A" w:rsidP="00070C7A">
      <w:pPr>
        <w:tabs>
          <w:tab w:val="left" w:pos="851"/>
          <w:tab w:val="left" w:pos="1418"/>
        </w:tabs>
        <w:spacing w:after="0"/>
        <w:rPr>
          <w:rFonts w:cs="Arial"/>
        </w:rPr>
      </w:pPr>
    </w:p>
    <w:p w:rsidR="00070C7A" w:rsidRPr="00184D57" w:rsidP="00070C7A">
      <w:pPr>
        <w:tabs>
          <w:tab w:val="left" w:pos="851"/>
          <w:tab w:val="left" w:pos="1418"/>
        </w:tabs>
        <w:spacing w:after="0"/>
        <w:contextualSpacing/>
        <w:rPr>
          <w:rFonts w:cs="Arial"/>
        </w:rPr>
      </w:pPr>
      <w:r w:rsidRPr="00BD0731">
        <w:rPr>
          <w:rFonts w:cs="Arial"/>
        </w:rPr>
        <w:t xml:space="preserve">The total net </w:t>
      </w:r>
      <w:r>
        <w:rPr>
          <w:rFonts w:cs="Arial"/>
        </w:rPr>
        <w:t>approved</w:t>
      </w:r>
      <w:r w:rsidRPr="00BD0731">
        <w:rPr>
          <w:rFonts w:cs="Arial"/>
        </w:rPr>
        <w:t xml:space="preserve"> budget for Development and Corporate Services in </w:t>
      </w:r>
      <w:r>
        <w:rPr>
          <w:rFonts w:cs="Arial"/>
        </w:rPr>
        <w:t>2017/18</w:t>
      </w:r>
      <w:r w:rsidRPr="00BD0731">
        <w:rPr>
          <w:rFonts w:cs="Arial"/>
        </w:rPr>
        <w:t xml:space="preserve"> is </w:t>
      </w:r>
      <w:r w:rsidRPr="00440B4D">
        <w:rPr>
          <w:rFonts w:cs="Arial"/>
        </w:rPr>
        <w:t>£</w:t>
      </w:r>
      <w:r>
        <w:rPr>
          <w:rFonts w:cs="Arial"/>
        </w:rPr>
        <w:t xml:space="preserve">42.919m. As at the end of Quarter 1 Development and Corporate Services </w:t>
      </w:r>
      <w:r w:rsidRPr="00371A43">
        <w:rPr>
          <w:rFonts w:eastAsia="Times New Roman" w:cs="Arial"/>
          <w:lang w:eastAsia="en-GB"/>
        </w:rPr>
        <w:t>is forecast to overspend by £</w:t>
      </w:r>
      <w:r>
        <w:rPr>
          <w:rFonts w:eastAsia="Times New Roman" w:cs="Arial"/>
          <w:lang w:eastAsia="en-GB"/>
        </w:rPr>
        <w:t>3.533</w:t>
      </w:r>
      <w:r w:rsidRPr="00371A43">
        <w:rPr>
          <w:rFonts w:eastAsia="Times New Roman" w:cs="Arial"/>
          <w:lang w:eastAsia="en-GB"/>
        </w:rPr>
        <w:t>m</w:t>
      </w:r>
      <w:r>
        <w:rPr>
          <w:rFonts w:cs="Arial"/>
        </w:rPr>
        <w:t xml:space="preserve">. </w:t>
      </w:r>
    </w:p>
    <w:p w:rsidR="00070C7A" w:rsidRPr="00C604B5" w:rsidP="00070C7A">
      <w:pPr>
        <w:tabs>
          <w:tab w:val="left" w:pos="851"/>
          <w:tab w:val="left" w:pos="1418"/>
        </w:tabs>
        <w:spacing w:after="0"/>
        <w:rPr>
          <w:bCs/>
        </w:rPr>
      </w:pPr>
    </w:p>
    <w:p w:rsidR="00070C7A" w:rsidRPr="00CB04C6" w:rsidP="00070C7A">
      <w:pPr>
        <w:tabs>
          <w:tab w:val="left" w:pos="851"/>
          <w:tab w:val="left" w:pos="1418"/>
        </w:tabs>
        <w:spacing w:after="0"/>
        <w:rPr>
          <w:b/>
          <w:bCs/>
        </w:rPr>
      </w:pPr>
      <w:r w:rsidRPr="00CB04C6">
        <w:rPr>
          <w:b/>
          <w:bCs/>
        </w:rPr>
        <w:t>3.5.</w:t>
      </w:r>
      <w:r>
        <w:rPr>
          <w:b/>
          <w:bCs/>
        </w:rPr>
        <w:t>1</w:t>
      </w:r>
      <w:r w:rsidRPr="00CB04C6">
        <w:rPr>
          <w:b/>
          <w:bCs/>
        </w:rPr>
        <w:t xml:space="preserve"> Core Business Systems/Transformation</w:t>
      </w:r>
    </w:p>
    <w:p w:rsidR="00070C7A" w:rsidP="00070C7A">
      <w:pPr>
        <w:spacing w:after="0"/>
        <w:contextualSpacing/>
        <w:rPr>
          <w:rFonts w:cs="Arial"/>
        </w:rPr>
      </w:pPr>
    </w:p>
    <w:p w:rsidR="00070C7A" w:rsidP="00070C7A">
      <w:pPr>
        <w:spacing w:after="0"/>
        <w:contextualSpacing/>
        <w:rPr>
          <w:rFonts w:cs="Arial"/>
        </w:rPr>
      </w:pPr>
      <w:r w:rsidRPr="006B6E64">
        <w:rPr>
          <w:rFonts w:cs="Arial"/>
        </w:rPr>
        <w:t xml:space="preserve">Core Business Systems/Transformation is forecast to overspend by </w:t>
      </w:r>
      <w:r>
        <w:rPr>
          <w:rFonts w:cs="Arial"/>
        </w:rPr>
        <w:t>£1.216</w:t>
      </w:r>
      <w:r w:rsidRPr="006B6E64">
        <w:rPr>
          <w:rFonts w:cs="Arial"/>
        </w:rPr>
        <w:t xml:space="preserve">m in 2017/18.  </w:t>
      </w:r>
    </w:p>
    <w:p w:rsidR="00070C7A" w:rsidRPr="006B6E64" w:rsidP="00070C7A">
      <w:pPr>
        <w:spacing w:after="0"/>
        <w:contextualSpacing/>
        <w:rPr>
          <w:rFonts w:cs="Arial"/>
        </w:rPr>
      </w:pPr>
      <w:r w:rsidRPr="006B6E64">
        <w:rPr>
          <w:rFonts w:cs="Arial"/>
        </w:rPr>
        <w:t xml:space="preserve"> </w:t>
      </w:r>
    </w:p>
    <w:p w:rsidR="00070C7A" w:rsidRPr="006B6E64" w:rsidP="009244B8">
      <w:pPr>
        <w:pStyle w:val="ListParagraph"/>
        <w:numPr>
          <w:ilvl w:val="0"/>
          <w:numId w:val="57"/>
        </w:numPr>
        <w:spacing w:after="0"/>
        <w:rPr>
          <w:rFonts w:cs="Arial"/>
        </w:rPr>
      </w:pPr>
      <w:r>
        <w:rPr>
          <w:rFonts w:cs="Arial"/>
        </w:rPr>
        <w:t>Forecast overspends relate to u</w:t>
      </w:r>
      <w:r w:rsidRPr="006B6E64">
        <w:rPr>
          <w:rFonts w:cs="Arial"/>
        </w:rPr>
        <w:t>nder</w:t>
      </w:r>
      <w:r>
        <w:rPr>
          <w:rFonts w:cs="Arial"/>
        </w:rPr>
        <w:t xml:space="preserve"> </w:t>
      </w:r>
      <w:r w:rsidRPr="006B6E64">
        <w:rPr>
          <w:rFonts w:cs="Arial"/>
        </w:rPr>
        <w:t>achievement of £</w:t>
      </w:r>
      <w:r>
        <w:rPr>
          <w:rFonts w:cs="Arial"/>
        </w:rPr>
        <w:t>0.545m of</w:t>
      </w:r>
      <w:r w:rsidRPr="006B6E64">
        <w:rPr>
          <w:rFonts w:cs="Arial"/>
        </w:rPr>
        <w:t xml:space="preserve"> savings against the £2</w:t>
      </w:r>
      <w:r>
        <w:rPr>
          <w:rFonts w:cs="Arial"/>
        </w:rPr>
        <w:t>.000</w:t>
      </w:r>
      <w:r w:rsidRPr="006B6E64">
        <w:rPr>
          <w:rFonts w:cs="Arial"/>
        </w:rPr>
        <w:t>m savings target</w:t>
      </w:r>
      <w:r>
        <w:rPr>
          <w:rFonts w:cs="Arial"/>
        </w:rPr>
        <w:t xml:space="preserve"> in 2017/18.  </w:t>
      </w:r>
      <w:r w:rsidRPr="006B6E64">
        <w:rPr>
          <w:rFonts w:cs="Arial"/>
        </w:rPr>
        <w:t xml:space="preserve">Other areas of savings have been identified to bridge this gap and will be reflected in the monitoring once </w:t>
      </w:r>
      <w:r>
        <w:rPr>
          <w:rFonts w:cs="Arial"/>
        </w:rPr>
        <w:t xml:space="preserve">implementation and delivery timescales are identified </w:t>
      </w:r>
      <w:r w:rsidRPr="006B6E64">
        <w:rPr>
          <w:rFonts w:cs="Arial"/>
        </w:rPr>
        <w:t xml:space="preserve">these start to be </w:t>
      </w:r>
      <w:r w:rsidRPr="006B6E64">
        <w:rPr>
          <w:rFonts w:cs="Arial"/>
        </w:rPr>
        <w:t xml:space="preserve">delivered </w:t>
      </w:r>
      <w:r>
        <w:rPr>
          <w:rFonts w:cs="Arial"/>
        </w:rPr>
        <w:t>thereby it is anticipated the forecast overspend will decrease ove</w:t>
      </w:r>
      <w:r>
        <w:rPr>
          <w:rFonts w:cs="Arial"/>
        </w:rPr>
        <w:t>r the financial year</w:t>
      </w:r>
      <w:r w:rsidRPr="006B6E64">
        <w:rPr>
          <w:rFonts w:cs="Arial"/>
        </w:rPr>
        <w:t>.</w:t>
      </w:r>
    </w:p>
    <w:p w:rsidR="00070C7A" w:rsidRPr="006B6E64" w:rsidP="00070C7A">
      <w:pPr>
        <w:spacing w:after="0"/>
        <w:contextualSpacing/>
        <w:rPr>
          <w:rFonts w:cs="Arial"/>
        </w:rPr>
      </w:pPr>
      <w:r w:rsidRPr="006B6E64">
        <w:rPr>
          <w:rFonts w:cs="Arial"/>
        </w:rPr>
        <w:t xml:space="preserve"> </w:t>
      </w:r>
    </w:p>
    <w:p w:rsidR="00070C7A" w:rsidRPr="006B6E64" w:rsidP="009244B8">
      <w:pPr>
        <w:pStyle w:val="ListParagraph"/>
        <w:numPr>
          <w:ilvl w:val="0"/>
          <w:numId w:val="57"/>
        </w:numPr>
        <w:spacing w:after="0"/>
        <w:rPr>
          <w:rFonts w:cs="Arial"/>
        </w:rPr>
      </w:pPr>
      <w:r>
        <w:rPr>
          <w:rFonts w:cs="Arial"/>
        </w:rPr>
        <w:t>Forecast overspends of £0.436</w:t>
      </w:r>
      <w:r w:rsidRPr="006B6E64">
        <w:rPr>
          <w:rFonts w:cs="Arial"/>
        </w:rPr>
        <w:t xml:space="preserve">m relate to the under recovery of </w:t>
      </w:r>
      <w:r>
        <w:rPr>
          <w:rFonts w:cs="Arial"/>
        </w:rPr>
        <w:t>income for payroll services and income</w:t>
      </w:r>
      <w:r w:rsidRPr="006B6E64">
        <w:rPr>
          <w:rFonts w:cs="Arial"/>
        </w:rPr>
        <w:t xml:space="preserve"> relatin</w:t>
      </w:r>
      <w:r>
        <w:rPr>
          <w:rFonts w:cs="Arial"/>
        </w:rPr>
        <w:t xml:space="preserve">g to printing and mail charges </w:t>
      </w:r>
      <w:r w:rsidRPr="006B6E64">
        <w:rPr>
          <w:rFonts w:cs="Arial"/>
        </w:rPr>
        <w:t>as a result of a drive to reduce printing activity and costs.  This under recovery is howeve</w:t>
      </w:r>
      <w:r w:rsidRPr="006B6E64">
        <w:rPr>
          <w:rFonts w:cs="Arial"/>
        </w:rPr>
        <w:t>r offset by savings within individual service budgets for printing.  In addition to this, there is a one off overspend of £</w:t>
      </w:r>
      <w:r>
        <w:rPr>
          <w:rFonts w:cs="Arial"/>
        </w:rPr>
        <w:t>0.273m</w:t>
      </w:r>
      <w:r w:rsidRPr="006B6E64">
        <w:rPr>
          <w:rFonts w:cs="Arial"/>
        </w:rPr>
        <w:t xml:space="preserve"> that relates to costs </w:t>
      </w:r>
      <w:r>
        <w:rPr>
          <w:rFonts w:cs="Arial"/>
        </w:rPr>
        <w:t xml:space="preserve">for the previous financial year that were not accrued for. </w:t>
      </w:r>
    </w:p>
    <w:p w:rsidR="00070C7A" w:rsidRPr="006B6E64" w:rsidP="00070C7A">
      <w:pPr>
        <w:spacing w:after="0"/>
        <w:contextualSpacing/>
        <w:rPr>
          <w:rFonts w:cs="Arial"/>
        </w:rPr>
      </w:pPr>
      <w:r w:rsidRPr="006B6E64">
        <w:rPr>
          <w:rFonts w:cs="Arial"/>
        </w:rPr>
        <w:t xml:space="preserve"> </w:t>
      </w:r>
    </w:p>
    <w:p w:rsidR="00070C7A" w:rsidRPr="00B51CB6" w:rsidP="009244B8">
      <w:pPr>
        <w:pStyle w:val="ListParagraph"/>
        <w:numPr>
          <w:ilvl w:val="0"/>
          <w:numId w:val="57"/>
        </w:numPr>
        <w:rPr>
          <w:rFonts w:cs="Arial"/>
        </w:rPr>
      </w:pPr>
      <w:r w:rsidRPr="00B51CB6">
        <w:rPr>
          <w:rFonts w:cs="Arial"/>
        </w:rPr>
        <w:t>Forecast un</w:t>
      </w:r>
      <w:r>
        <w:rPr>
          <w:rFonts w:cs="Arial"/>
        </w:rPr>
        <w:t>derspends of £0.038</w:t>
      </w:r>
      <w:r w:rsidRPr="00B51CB6">
        <w:rPr>
          <w:rFonts w:cs="Arial"/>
        </w:rPr>
        <w:t xml:space="preserve">m relate to </w:t>
      </w:r>
      <w:r w:rsidRPr="00B51CB6">
        <w:rPr>
          <w:rFonts w:cs="Arial"/>
        </w:rPr>
        <w:t xml:space="preserve">a number of other </w:t>
      </w:r>
      <w:r>
        <w:rPr>
          <w:rFonts w:cs="Arial"/>
        </w:rPr>
        <w:t xml:space="preserve">smaller areas. </w:t>
      </w:r>
    </w:p>
    <w:p w:rsidR="00070C7A" w:rsidRPr="00B51CB6" w:rsidP="00070C7A">
      <w:pPr>
        <w:pStyle w:val="ListParagraph"/>
        <w:rPr>
          <w:rFonts w:cs="Arial"/>
        </w:rPr>
      </w:pPr>
    </w:p>
    <w:p w:rsidR="00070C7A" w:rsidP="00070C7A">
      <w:pPr>
        <w:spacing w:after="0"/>
        <w:contextualSpacing/>
        <w:rPr>
          <w:rFonts w:cs="Arial"/>
        </w:rPr>
      </w:pPr>
      <w:r w:rsidRPr="008C66CB">
        <w:rPr>
          <w:rFonts w:cs="Arial"/>
        </w:rPr>
        <w:t xml:space="preserve">The budget for Core Business Systems/Transformation includes approved budget savings of £2.101m. The forecast reflects the achievement of </w:t>
      </w:r>
      <w:r>
        <w:rPr>
          <w:rFonts w:cs="Arial"/>
        </w:rPr>
        <w:t xml:space="preserve">some of these savings as discussed above.  </w:t>
      </w:r>
    </w:p>
    <w:p w:rsidR="00070C7A" w:rsidRPr="00C8375C" w:rsidP="00070C7A">
      <w:pPr>
        <w:tabs>
          <w:tab w:val="left" w:pos="851"/>
          <w:tab w:val="left" w:pos="1418"/>
        </w:tabs>
        <w:spacing w:after="0"/>
      </w:pPr>
    </w:p>
    <w:p w:rsidR="00070C7A" w:rsidRPr="00CB04C6" w:rsidP="00070C7A">
      <w:pPr>
        <w:tabs>
          <w:tab w:val="left" w:pos="851"/>
          <w:tab w:val="left" w:pos="1418"/>
        </w:tabs>
        <w:spacing w:after="0"/>
        <w:rPr>
          <w:b/>
        </w:rPr>
      </w:pPr>
      <w:r w:rsidRPr="00CB04C6">
        <w:rPr>
          <w:b/>
        </w:rPr>
        <w:t>3.5</w:t>
      </w:r>
      <w:r>
        <w:rPr>
          <w:b/>
        </w:rPr>
        <w:t>.2</w:t>
      </w:r>
      <w:r w:rsidRPr="00CB04C6">
        <w:rPr>
          <w:b/>
        </w:rPr>
        <w:tab/>
        <w:t>Facilities Management</w:t>
      </w:r>
    </w:p>
    <w:p w:rsidR="00070C7A" w:rsidRPr="00CB04C6" w:rsidP="00070C7A">
      <w:pPr>
        <w:tabs>
          <w:tab w:val="left" w:pos="851"/>
          <w:tab w:val="left" w:pos="1418"/>
        </w:tabs>
        <w:spacing w:after="0"/>
        <w:rPr>
          <w:b/>
        </w:rPr>
      </w:pPr>
    </w:p>
    <w:p w:rsidR="00070C7A" w:rsidRPr="00CB04C6" w:rsidP="00070C7A">
      <w:pPr>
        <w:spacing w:after="0"/>
        <w:contextualSpacing/>
        <w:rPr>
          <w:rFonts w:cs="Arial"/>
        </w:rPr>
      </w:pPr>
      <w:r>
        <w:rPr>
          <w:rFonts w:cs="Arial"/>
        </w:rPr>
        <w:t>Facilities Management is forecast to overspend by £1.978m in 2017/18.</w:t>
      </w:r>
    </w:p>
    <w:p w:rsidR="00070C7A" w:rsidRPr="00CB04C6" w:rsidP="00070C7A">
      <w:pPr>
        <w:tabs>
          <w:tab w:val="left" w:pos="851"/>
          <w:tab w:val="left" w:pos="1418"/>
        </w:tabs>
        <w:spacing w:after="0"/>
        <w:contextualSpacing/>
        <w:rPr>
          <w:rFonts w:cs="Arial"/>
          <w:sz w:val="20"/>
          <w:szCs w:val="20"/>
        </w:rPr>
      </w:pPr>
    </w:p>
    <w:p w:rsidR="00070C7A" w:rsidP="00070C7A">
      <w:pPr>
        <w:adjustRightInd/>
        <w:spacing w:after="0"/>
      </w:pPr>
      <w:r>
        <w:t>The forecast is based upon having centralised property running costs budgets under Facilities Management. It also includes the transfer of repair and maintenance and land not in operati</w:t>
      </w:r>
      <w:r>
        <w:t>onal use budgets into Facilities Management.</w:t>
      </w:r>
    </w:p>
    <w:p w:rsidR="00070C7A" w:rsidP="00070C7A">
      <w:pPr>
        <w:adjustRightInd/>
        <w:spacing w:after="0"/>
      </w:pPr>
      <w:r>
        <w:t xml:space="preserve"> </w:t>
      </w:r>
    </w:p>
    <w:p w:rsidR="00070C7A" w:rsidP="00070C7A">
      <w:pPr>
        <w:adjustRightInd/>
        <w:spacing w:after="0"/>
      </w:pPr>
      <w:r>
        <w:t xml:space="preserve">The property running costs budgets have been recalculated by individual building, using 2016/17 outturn as the basis to realign budgets to more accurately reflect running costs. </w:t>
      </w:r>
    </w:p>
    <w:p w:rsidR="00070C7A" w:rsidP="00070C7A">
      <w:pPr>
        <w:adjustRightInd/>
        <w:spacing w:after="0"/>
      </w:pPr>
    </w:p>
    <w:p w:rsidR="00070C7A" w:rsidRPr="009E0ADC" w:rsidP="00070C7A">
      <w:pPr>
        <w:spacing w:after="0"/>
        <w:contextualSpacing/>
        <w:rPr>
          <w:rFonts w:cs="Arial"/>
        </w:rPr>
      </w:pPr>
      <w:r w:rsidRPr="00CB04C6">
        <w:rPr>
          <w:rFonts w:cs="Arial"/>
        </w:rPr>
        <w:t>The budget for Facilities Man</w:t>
      </w:r>
      <w:r w:rsidRPr="00CB04C6">
        <w:rPr>
          <w:rFonts w:cs="Arial"/>
        </w:rPr>
        <w:t>agement includ</w:t>
      </w:r>
      <w:r>
        <w:rPr>
          <w:rFonts w:cs="Arial"/>
        </w:rPr>
        <w:t>es approved budget savings of £4.708</w:t>
      </w:r>
      <w:r w:rsidRPr="00CB04C6">
        <w:rPr>
          <w:rFonts w:cs="Arial"/>
        </w:rPr>
        <w:t>m</w:t>
      </w:r>
      <w:r>
        <w:rPr>
          <w:rFonts w:cs="Arial"/>
        </w:rPr>
        <w:t xml:space="preserve"> and £2.000m of approved application of non-recurrent reserve funding from the Transitional Reserve.</w:t>
      </w:r>
    </w:p>
    <w:p w:rsidR="00070C7A" w:rsidP="00070C7A">
      <w:pPr>
        <w:adjustRightInd/>
        <w:spacing w:after="0"/>
      </w:pPr>
    </w:p>
    <w:p w:rsidR="00070C7A" w:rsidP="00070C7A">
      <w:pPr>
        <w:adjustRightInd/>
        <w:spacing w:after="0"/>
      </w:pPr>
      <w:r>
        <w:t>There is a specific budget saving of £5.000m (included in the paragraph above) to be saved on the prope</w:t>
      </w:r>
      <w:r>
        <w:t xml:space="preserve">rty portfolio which is partly offset in 2017/18 by the approved application of non-recurrent funding of £2.000m from the Transitional Reserve in 2017/18. It has been identified that £1.542m of the 2017/18 saving is undeliverable and has therefore has been </w:t>
      </w:r>
      <w:r>
        <w:t xml:space="preserve">built in to the MTFS at Quarter 1.  </w:t>
      </w:r>
    </w:p>
    <w:p w:rsidR="00070C7A" w:rsidRPr="00845D4F" w:rsidP="00070C7A">
      <w:pPr>
        <w:tabs>
          <w:tab w:val="left" w:pos="851"/>
          <w:tab w:val="left" w:pos="1418"/>
        </w:tabs>
        <w:spacing w:after="0"/>
        <w:rPr>
          <w:b/>
        </w:rPr>
      </w:pPr>
    </w:p>
    <w:p w:rsidR="00070C7A" w:rsidRPr="00845D4F" w:rsidP="00070C7A">
      <w:pPr>
        <w:tabs>
          <w:tab w:val="left" w:pos="851"/>
          <w:tab w:val="left" w:pos="1418"/>
        </w:tabs>
        <w:spacing w:after="0"/>
        <w:rPr>
          <w:b/>
          <w:bCs/>
        </w:rPr>
      </w:pPr>
      <w:r w:rsidRPr="00E70C05">
        <w:rPr>
          <w:b/>
          <w:bCs/>
        </w:rPr>
        <w:t>3.5.</w:t>
      </w:r>
      <w:r>
        <w:rPr>
          <w:b/>
          <w:bCs/>
        </w:rPr>
        <w:t>3</w:t>
      </w:r>
      <w:r w:rsidRPr="00E70C05">
        <w:rPr>
          <w:b/>
          <w:bCs/>
        </w:rPr>
        <w:tab/>
        <w:t>Human Resources</w:t>
      </w:r>
    </w:p>
    <w:p w:rsidR="00070C7A" w:rsidP="00070C7A">
      <w:pPr>
        <w:tabs>
          <w:tab w:val="left" w:pos="851"/>
          <w:tab w:val="left" w:pos="1418"/>
        </w:tabs>
        <w:spacing w:after="0"/>
      </w:pPr>
    </w:p>
    <w:p w:rsidR="00070C7A" w:rsidP="00070C7A">
      <w:pPr>
        <w:tabs>
          <w:tab w:val="left" w:pos="851"/>
          <w:tab w:val="left" w:pos="1418"/>
        </w:tabs>
        <w:spacing w:after="0"/>
        <w:rPr>
          <w:rFonts w:cs="Arial"/>
        </w:rPr>
      </w:pPr>
      <w:r w:rsidRPr="005742D4">
        <w:rPr>
          <w:rFonts w:cs="Arial"/>
        </w:rPr>
        <w:t xml:space="preserve">Human Resources is </w:t>
      </w:r>
      <w:r>
        <w:rPr>
          <w:rFonts w:cs="Arial"/>
        </w:rPr>
        <w:t xml:space="preserve">forecast to </w:t>
      </w:r>
      <w:r w:rsidRPr="005742D4">
        <w:rPr>
          <w:rFonts w:cs="Arial"/>
        </w:rPr>
        <w:t>underspen</w:t>
      </w:r>
      <w:r>
        <w:rPr>
          <w:rFonts w:cs="Arial"/>
        </w:rPr>
        <w:t>d</w:t>
      </w:r>
      <w:r w:rsidRPr="005742D4">
        <w:rPr>
          <w:rFonts w:cs="Arial"/>
        </w:rPr>
        <w:t xml:space="preserve"> by £0.</w:t>
      </w:r>
      <w:r>
        <w:rPr>
          <w:rFonts w:cs="Arial"/>
        </w:rPr>
        <w:t>3</w:t>
      </w:r>
      <w:r w:rsidRPr="005742D4">
        <w:rPr>
          <w:rFonts w:cs="Arial"/>
        </w:rPr>
        <w:t>16m in 201</w:t>
      </w:r>
      <w:r>
        <w:rPr>
          <w:rFonts w:cs="Arial"/>
        </w:rPr>
        <w:t>7</w:t>
      </w:r>
      <w:r w:rsidRPr="005742D4">
        <w:rPr>
          <w:rFonts w:cs="Arial"/>
        </w:rPr>
        <w:t>/1</w:t>
      </w:r>
      <w:r>
        <w:rPr>
          <w:rFonts w:cs="Arial"/>
        </w:rPr>
        <w:t>8.</w:t>
      </w:r>
    </w:p>
    <w:p w:rsidR="00070C7A" w:rsidP="00070C7A">
      <w:pPr>
        <w:tabs>
          <w:tab w:val="left" w:pos="851"/>
          <w:tab w:val="left" w:pos="1418"/>
        </w:tabs>
        <w:spacing w:after="0"/>
        <w:rPr>
          <w:rFonts w:cs="Arial"/>
        </w:rPr>
      </w:pPr>
    </w:p>
    <w:p w:rsidR="00070C7A" w:rsidRPr="005742D4" w:rsidP="00070C7A">
      <w:pPr>
        <w:tabs>
          <w:tab w:val="left" w:pos="851"/>
          <w:tab w:val="left" w:pos="1418"/>
        </w:tabs>
        <w:spacing w:after="0"/>
        <w:rPr>
          <w:rFonts w:cs="Arial"/>
          <w:highlight w:val="yellow"/>
        </w:rPr>
      </w:pPr>
      <w:r w:rsidRPr="005742D4">
        <w:rPr>
          <w:rFonts w:cs="Arial"/>
        </w:rPr>
        <w:t xml:space="preserve">The underspend position is predominantly </w:t>
      </w:r>
      <w:r>
        <w:rPr>
          <w:rFonts w:cs="Arial"/>
        </w:rPr>
        <w:t>the</w:t>
      </w:r>
      <w:r w:rsidRPr="005742D4">
        <w:rPr>
          <w:rFonts w:cs="Arial"/>
        </w:rPr>
        <w:t xml:space="preserve"> result of </w:t>
      </w:r>
      <w:r>
        <w:rPr>
          <w:rFonts w:cs="Arial"/>
        </w:rPr>
        <w:t xml:space="preserve">additional income generation against budget </w:t>
      </w:r>
      <w:r w:rsidRPr="005742D4">
        <w:rPr>
          <w:rFonts w:cs="Arial"/>
        </w:rPr>
        <w:t xml:space="preserve">with </w:t>
      </w:r>
      <w:r>
        <w:rPr>
          <w:rFonts w:cs="Arial"/>
        </w:rPr>
        <w:t>less significant</w:t>
      </w:r>
      <w:r w:rsidRPr="005742D4">
        <w:rPr>
          <w:rFonts w:cs="Arial"/>
        </w:rPr>
        <w:t xml:space="preserve"> underspends achieved across staffing and other expenditure budgets. </w:t>
      </w:r>
    </w:p>
    <w:p w:rsidR="00070C7A" w:rsidRPr="005742D4" w:rsidP="00070C7A">
      <w:pPr>
        <w:tabs>
          <w:tab w:val="left" w:pos="851"/>
          <w:tab w:val="left" w:pos="1418"/>
        </w:tabs>
        <w:spacing w:after="0"/>
        <w:rPr>
          <w:rFonts w:cs="Arial"/>
          <w:highlight w:val="yellow"/>
        </w:rPr>
      </w:pPr>
    </w:p>
    <w:p w:rsidR="00070C7A" w:rsidP="00070C7A">
      <w:pPr>
        <w:tabs>
          <w:tab w:val="left" w:pos="851"/>
          <w:tab w:val="left" w:pos="1418"/>
        </w:tabs>
        <w:spacing w:after="0"/>
        <w:rPr>
          <w:rFonts w:cs="Arial"/>
        </w:rPr>
      </w:pPr>
      <w:r w:rsidRPr="005742D4">
        <w:rPr>
          <w:rFonts w:cs="Arial"/>
        </w:rPr>
        <w:t>The budget for Human Resources includes savings of £0.</w:t>
      </w:r>
      <w:r>
        <w:rPr>
          <w:rFonts w:cs="Arial"/>
        </w:rPr>
        <w:t xml:space="preserve">319m with approved support from the Transitional Reserve of £0.289m. Due to early delivery of some savings a reduced amount of </w:t>
      </w:r>
      <w:r>
        <w:rPr>
          <w:rFonts w:cs="Arial"/>
        </w:rPr>
        <w:t>£0.225m is forecast to be drawn down from the Transitional Reserve.</w:t>
      </w:r>
    </w:p>
    <w:p w:rsidR="00070C7A" w:rsidP="00070C7A">
      <w:pPr>
        <w:tabs>
          <w:tab w:val="left" w:pos="851"/>
          <w:tab w:val="left" w:pos="1418"/>
        </w:tabs>
        <w:spacing w:after="0"/>
        <w:rPr>
          <w:rFonts w:cs="Arial"/>
        </w:rPr>
      </w:pPr>
    </w:p>
    <w:p w:rsidR="00070C7A" w:rsidRPr="005742D4" w:rsidP="00070C7A">
      <w:pPr>
        <w:tabs>
          <w:tab w:val="left" w:pos="851"/>
          <w:tab w:val="left" w:pos="1418"/>
        </w:tabs>
        <w:spacing w:after="0"/>
        <w:rPr>
          <w:rFonts w:cs="Arial"/>
        </w:rPr>
      </w:pPr>
      <w:r>
        <w:rPr>
          <w:rFonts w:cs="Arial"/>
        </w:rPr>
        <w:t>It is important to note that the Lancashire Teaching Agency budget, which operates on a cost recovery basis, was moved from Traded Services (Start Well) to within the Human Resources budg</w:t>
      </w:r>
      <w:r>
        <w:rPr>
          <w:rFonts w:cs="Arial"/>
        </w:rPr>
        <w:t xml:space="preserve">et at the beginning of 2017/18. </w:t>
      </w:r>
    </w:p>
    <w:p w:rsidR="00070C7A" w:rsidRPr="00845D4F" w:rsidP="00070C7A">
      <w:pPr>
        <w:tabs>
          <w:tab w:val="left" w:pos="851"/>
          <w:tab w:val="left" w:pos="1418"/>
        </w:tabs>
        <w:spacing w:after="0"/>
      </w:pPr>
    </w:p>
    <w:p w:rsidR="00070C7A" w:rsidP="00070C7A">
      <w:pPr>
        <w:tabs>
          <w:tab w:val="left" w:pos="851"/>
          <w:tab w:val="left" w:pos="1418"/>
        </w:tabs>
        <w:spacing w:after="0"/>
        <w:rPr>
          <w:b/>
        </w:rPr>
      </w:pPr>
      <w:r w:rsidRPr="00845D4F">
        <w:rPr>
          <w:b/>
        </w:rPr>
        <w:t>3.5</w:t>
      </w:r>
      <w:r>
        <w:rPr>
          <w:b/>
        </w:rPr>
        <w:t>.4</w:t>
      </w:r>
      <w:r w:rsidRPr="00845D4F">
        <w:rPr>
          <w:b/>
        </w:rPr>
        <w:t xml:space="preserve">     Economic Development</w:t>
      </w:r>
    </w:p>
    <w:p w:rsidR="00070C7A" w:rsidP="00070C7A">
      <w:pPr>
        <w:tabs>
          <w:tab w:val="left" w:pos="851"/>
          <w:tab w:val="left" w:pos="1418"/>
        </w:tabs>
        <w:spacing w:after="0"/>
        <w:rPr>
          <w:b/>
        </w:rPr>
      </w:pPr>
      <w:r>
        <w:rPr>
          <w:b/>
        </w:rPr>
        <w:t>3.5.5</w:t>
      </w:r>
      <w:r>
        <w:rPr>
          <w:b/>
        </w:rPr>
        <w:tab/>
        <w:t>Business Growth</w:t>
      </w:r>
    </w:p>
    <w:p w:rsidR="00070C7A" w:rsidP="00070C7A">
      <w:pPr>
        <w:tabs>
          <w:tab w:val="left" w:pos="851"/>
          <w:tab w:val="left" w:pos="1418"/>
        </w:tabs>
        <w:spacing w:after="0"/>
        <w:rPr>
          <w:b/>
        </w:rPr>
      </w:pPr>
      <w:r>
        <w:rPr>
          <w:b/>
        </w:rPr>
        <w:t>3.5.6</w:t>
      </w:r>
      <w:r>
        <w:rPr>
          <w:b/>
        </w:rPr>
        <w:tab/>
        <w:t>LEP Coordination</w:t>
      </w:r>
    </w:p>
    <w:p w:rsidR="00070C7A" w:rsidRPr="00845D4F" w:rsidP="00070C7A">
      <w:pPr>
        <w:tabs>
          <w:tab w:val="left" w:pos="851"/>
          <w:tab w:val="left" w:pos="1418"/>
        </w:tabs>
        <w:spacing w:after="0"/>
      </w:pPr>
      <w:r>
        <w:rPr>
          <w:b/>
        </w:rPr>
        <w:t>3.5.7</w:t>
      </w:r>
      <w:r>
        <w:rPr>
          <w:b/>
        </w:rPr>
        <w:tab/>
        <w:t>Strategic Economic Development</w:t>
      </w:r>
    </w:p>
    <w:p w:rsidR="00070C7A" w:rsidP="00070C7A">
      <w:pPr>
        <w:autoSpaceDE/>
        <w:autoSpaceDN/>
        <w:adjustRightInd/>
        <w:spacing w:after="0"/>
        <w:rPr>
          <w:b/>
          <w:bCs/>
        </w:rPr>
      </w:pPr>
    </w:p>
    <w:p w:rsidR="00070C7A" w:rsidP="00070C7A">
      <w:pPr>
        <w:autoSpaceDE/>
        <w:autoSpaceDN/>
        <w:adjustRightInd/>
        <w:spacing w:after="0"/>
        <w:rPr>
          <w:bCs/>
        </w:rPr>
      </w:pPr>
      <w:r>
        <w:rPr>
          <w:rFonts w:cs="Arial"/>
        </w:rPr>
        <w:t xml:space="preserve">There is no significant variation from budget forecast for Economic Development </w:t>
      </w:r>
      <w:r w:rsidRPr="00C1244D">
        <w:rPr>
          <w:rFonts w:cs="Arial"/>
        </w:rPr>
        <w:t>(covering of the above servi</w:t>
      </w:r>
      <w:r w:rsidRPr="00C1244D">
        <w:rPr>
          <w:rFonts w:cs="Arial"/>
        </w:rPr>
        <w:t>ces)</w:t>
      </w:r>
      <w:r>
        <w:rPr>
          <w:bCs/>
        </w:rPr>
        <w:t xml:space="preserve"> in 2017/18. </w:t>
      </w:r>
    </w:p>
    <w:p w:rsidR="00070C7A" w:rsidP="00070C7A">
      <w:pPr>
        <w:autoSpaceDE/>
        <w:autoSpaceDN/>
        <w:adjustRightInd/>
        <w:spacing w:after="0"/>
        <w:rPr>
          <w:bCs/>
        </w:rPr>
      </w:pPr>
    </w:p>
    <w:p w:rsidR="00070C7A" w:rsidP="00070C7A">
      <w:pPr>
        <w:autoSpaceDE/>
        <w:autoSpaceDN/>
        <w:adjustRightInd/>
        <w:spacing w:after="0"/>
        <w:rPr>
          <w:bCs/>
        </w:rPr>
      </w:pPr>
      <w:r>
        <w:rPr>
          <w:bCs/>
        </w:rPr>
        <w:t>The outturn includes the following application of non-recurrent funding from reserves.</w:t>
      </w:r>
    </w:p>
    <w:p w:rsidR="00070C7A" w:rsidP="00070C7A">
      <w:pPr>
        <w:autoSpaceDE/>
        <w:autoSpaceDN/>
        <w:adjustRightInd/>
        <w:spacing w:after="0"/>
        <w:rPr>
          <w:bCs/>
        </w:rPr>
      </w:pPr>
    </w:p>
    <w:p w:rsidR="00070C7A" w:rsidP="00070C7A">
      <w:pPr>
        <w:pStyle w:val="ListParagraph"/>
        <w:numPr>
          <w:ilvl w:val="0"/>
          <w:numId w:val="31"/>
        </w:numPr>
        <w:tabs>
          <w:tab w:val="left" w:pos="851"/>
          <w:tab w:val="left" w:pos="1418"/>
        </w:tabs>
        <w:spacing w:after="0"/>
      </w:pPr>
      <w:r>
        <w:t>Estimated contribution of £0.730m from the Strategic Investment Reserve relating to the BOOST project for Strategic Economic Development and Infrastr</w:t>
      </w:r>
      <w:r>
        <w:t>ucture.  This is match funding a DCLG contribution to a three year project.</w:t>
      </w:r>
    </w:p>
    <w:p w:rsidR="00070C7A" w:rsidP="00070C7A">
      <w:pPr>
        <w:pStyle w:val="ListParagraph"/>
        <w:numPr>
          <w:ilvl w:val="0"/>
          <w:numId w:val="31"/>
        </w:numPr>
        <w:tabs>
          <w:tab w:val="left" w:pos="851"/>
          <w:tab w:val="left" w:pos="1418"/>
        </w:tabs>
        <w:spacing w:after="0"/>
      </w:pPr>
      <w:r>
        <w:t>Contribution of £0.050m from the Transitional Reserve for to the Schools Advisory Network.  This is match funding a contribution from the Careers and Enterprise Company.</w:t>
      </w:r>
    </w:p>
    <w:p w:rsidR="00070C7A" w:rsidP="00070C7A">
      <w:pPr>
        <w:pStyle w:val="ListParagraph"/>
        <w:numPr>
          <w:ilvl w:val="0"/>
          <w:numId w:val="31"/>
        </w:numPr>
        <w:autoSpaceDE/>
        <w:autoSpaceDN/>
        <w:adjustRightInd/>
        <w:spacing w:after="0"/>
      </w:pPr>
      <w:r>
        <w:rPr>
          <w:bCs/>
        </w:rPr>
        <w:t>Contributi</w:t>
      </w:r>
      <w:r>
        <w:rPr>
          <w:bCs/>
        </w:rPr>
        <w:t>on of £0.650m from the Transitional Reserve to fund transitional arrangements to achieve budget savings from 2016/17.</w:t>
      </w:r>
      <w:r>
        <w:t xml:space="preserve"> </w:t>
      </w:r>
    </w:p>
    <w:p w:rsidR="00070C7A" w:rsidRPr="00E50343" w:rsidP="00070C7A">
      <w:pPr>
        <w:autoSpaceDE/>
        <w:autoSpaceDN/>
        <w:adjustRightInd/>
        <w:spacing w:after="0"/>
        <w:rPr>
          <w:bCs/>
          <w:highlight w:val="yellow"/>
        </w:rPr>
      </w:pPr>
    </w:p>
    <w:p w:rsidR="00070C7A" w:rsidRPr="001D3034" w:rsidP="00070C7A">
      <w:pPr>
        <w:tabs>
          <w:tab w:val="left" w:pos="851"/>
          <w:tab w:val="left" w:pos="1418"/>
        </w:tabs>
        <w:spacing w:after="0"/>
        <w:rPr>
          <w:b/>
        </w:rPr>
      </w:pPr>
      <w:r>
        <w:rPr>
          <w:b/>
        </w:rPr>
        <w:t>3.5.9</w:t>
      </w:r>
      <w:r w:rsidRPr="001D3034">
        <w:rPr>
          <w:b/>
        </w:rPr>
        <w:t xml:space="preserve"> Design and Construction</w:t>
      </w:r>
    </w:p>
    <w:p w:rsidR="00070C7A" w:rsidP="00070C7A">
      <w:pPr>
        <w:tabs>
          <w:tab w:val="left" w:pos="851"/>
          <w:tab w:val="left" w:pos="1418"/>
        </w:tabs>
        <w:spacing w:after="0"/>
      </w:pPr>
    </w:p>
    <w:p w:rsidR="00070C7A" w:rsidP="00070C7A">
      <w:pPr>
        <w:spacing w:after="0"/>
        <w:rPr>
          <w:rFonts w:eastAsiaTheme="minorHAnsi" w:cs="Arial"/>
          <w:iCs/>
          <w:color w:val="auto"/>
        </w:rPr>
      </w:pPr>
      <w:r w:rsidRPr="004D48B8">
        <w:rPr>
          <w:rFonts w:cs="Arial"/>
          <w:iCs/>
        </w:rPr>
        <w:t>Design and Constru</w:t>
      </w:r>
      <w:r>
        <w:rPr>
          <w:rFonts w:cs="Arial"/>
          <w:iCs/>
        </w:rPr>
        <w:t>ction is forecast to overspend by £0.938m in 2017/18.</w:t>
      </w:r>
      <w:r w:rsidRPr="004D48B8">
        <w:rPr>
          <w:rFonts w:eastAsiaTheme="minorHAnsi" w:cs="Arial"/>
          <w:iCs/>
          <w:color w:val="auto"/>
        </w:rPr>
        <w:t xml:space="preserve"> </w:t>
      </w:r>
    </w:p>
    <w:p w:rsidR="00070C7A" w:rsidRPr="000772B4" w:rsidP="00070C7A">
      <w:pPr>
        <w:spacing w:after="0"/>
        <w:rPr>
          <w:rFonts w:cs="Arial"/>
          <w:iCs/>
        </w:rPr>
      </w:pPr>
    </w:p>
    <w:p w:rsidR="00070C7A" w:rsidP="009244B8">
      <w:pPr>
        <w:pStyle w:val="ListParagraph"/>
        <w:numPr>
          <w:ilvl w:val="0"/>
          <w:numId w:val="55"/>
        </w:numPr>
        <w:spacing w:after="0"/>
        <w:rPr>
          <w:rFonts w:cs="Arial"/>
          <w:iCs/>
        </w:rPr>
      </w:pPr>
      <w:r w:rsidRPr="005053C2">
        <w:rPr>
          <w:rFonts w:cs="Arial"/>
          <w:iCs/>
        </w:rPr>
        <w:t>Under recovery of in</w:t>
      </w:r>
      <w:r>
        <w:rPr>
          <w:rFonts w:cs="Arial"/>
          <w:iCs/>
        </w:rPr>
        <w:t xml:space="preserve">come for </w:t>
      </w:r>
      <w:r>
        <w:rPr>
          <w:rFonts w:cs="Arial"/>
          <w:iCs/>
        </w:rPr>
        <w:t>property work of £1.238</w:t>
      </w:r>
      <w:r w:rsidRPr="005053C2">
        <w:rPr>
          <w:rFonts w:cs="Arial"/>
          <w:iCs/>
        </w:rPr>
        <w:t xml:space="preserve">m which relates to a number of different factors including a reduction in the amount of work done for schools under the Prop scheme. There has been a reduction in the number of schools buying into the scheme and those that are still </w:t>
      </w:r>
      <w:r w:rsidRPr="005053C2">
        <w:rPr>
          <w:rFonts w:cs="Arial"/>
          <w:iCs/>
        </w:rPr>
        <w:t xml:space="preserve">in the scheme are contributing less towards planned work. Schools have also reduced the amount of their Devolved Formula Capital (DFC) funding that they are using for property related work. </w:t>
      </w:r>
    </w:p>
    <w:p w:rsidR="00070C7A" w:rsidRPr="00546D23" w:rsidP="00070C7A">
      <w:pPr>
        <w:spacing w:after="0"/>
        <w:rPr>
          <w:rFonts w:cs="Arial"/>
          <w:iCs/>
        </w:rPr>
      </w:pPr>
    </w:p>
    <w:p w:rsidR="00070C7A" w:rsidRPr="005053C2" w:rsidP="009244B8">
      <w:pPr>
        <w:pStyle w:val="ListParagraph"/>
        <w:numPr>
          <w:ilvl w:val="0"/>
          <w:numId w:val="55"/>
        </w:numPr>
        <w:spacing w:after="0"/>
        <w:rPr>
          <w:rFonts w:cs="Arial"/>
          <w:iCs/>
        </w:rPr>
      </w:pPr>
      <w:r w:rsidRPr="005053C2">
        <w:rPr>
          <w:rFonts w:cs="Arial"/>
          <w:iCs/>
        </w:rPr>
        <w:t>The under recovery</w:t>
      </w:r>
      <w:r>
        <w:rPr>
          <w:rFonts w:cs="Arial"/>
          <w:iCs/>
        </w:rPr>
        <w:t xml:space="preserve"> of income relating to property work</w:t>
      </w:r>
      <w:r w:rsidRPr="005053C2">
        <w:rPr>
          <w:rFonts w:cs="Arial"/>
          <w:iCs/>
        </w:rPr>
        <w:t xml:space="preserve"> is partly</w:t>
      </w:r>
      <w:r>
        <w:rPr>
          <w:rFonts w:cs="Arial"/>
          <w:iCs/>
        </w:rPr>
        <w:t xml:space="preserve"> offset by projected under spends of £0.300m relating to the combination of staff and agency costs. The service flexes staff resources, particularly the use of agency staff depending on the projects that are being delivered. In 2017/18 there are a higher n</w:t>
      </w:r>
      <w:r>
        <w:rPr>
          <w:rFonts w:cs="Arial"/>
          <w:iCs/>
        </w:rPr>
        <w:t>umber of smaller projects being delivered which tend to require a greater degree of staff involvement so whilst there is a reduction in staff costs it is not a similar level to the reduction in income.</w:t>
      </w:r>
    </w:p>
    <w:p w:rsidR="00070C7A" w:rsidP="00070C7A">
      <w:pPr>
        <w:spacing w:after="0"/>
        <w:rPr>
          <w:rFonts w:cs="Arial"/>
          <w:iCs/>
        </w:rPr>
      </w:pPr>
    </w:p>
    <w:p w:rsidR="00070C7A" w:rsidP="00070C7A">
      <w:pPr>
        <w:spacing w:after="0"/>
        <w:rPr>
          <w:rFonts w:cs="Arial"/>
          <w:iCs/>
        </w:rPr>
      </w:pPr>
      <w:r>
        <w:rPr>
          <w:rFonts w:cs="Arial"/>
          <w:iCs/>
        </w:rPr>
        <w:t>The forecast includes the following transfers from re</w:t>
      </w:r>
      <w:r>
        <w:rPr>
          <w:rFonts w:cs="Arial"/>
          <w:iCs/>
        </w:rPr>
        <w:t>serves</w:t>
      </w:r>
    </w:p>
    <w:p w:rsidR="00070C7A" w:rsidRPr="004D48B8" w:rsidP="00070C7A">
      <w:pPr>
        <w:spacing w:after="0"/>
        <w:rPr>
          <w:rFonts w:cs="Arial"/>
          <w:iCs/>
        </w:rPr>
      </w:pPr>
    </w:p>
    <w:p w:rsidR="00070C7A" w:rsidP="009244B8">
      <w:pPr>
        <w:pStyle w:val="ListParagraph"/>
        <w:numPr>
          <w:ilvl w:val="0"/>
          <w:numId w:val="45"/>
        </w:numPr>
        <w:spacing w:after="0"/>
        <w:rPr>
          <w:rFonts w:cs="Arial"/>
        </w:rPr>
      </w:pPr>
      <w:r>
        <w:rPr>
          <w:rFonts w:cs="Arial"/>
        </w:rPr>
        <w:t>Contribution</w:t>
      </w:r>
      <w:r w:rsidRPr="00CC2DD9">
        <w:rPr>
          <w:rFonts w:cs="Arial"/>
        </w:rPr>
        <w:t xml:space="preserve"> of £6.401m from the Schools Prop Reserve to cover the cost of schools repairs.</w:t>
      </w:r>
    </w:p>
    <w:p w:rsidR="00070C7A" w:rsidRPr="00CC2DD9" w:rsidP="009244B8">
      <w:pPr>
        <w:pStyle w:val="ListParagraph"/>
        <w:numPr>
          <w:ilvl w:val="0"/>
          <w:numId w:val="45"/>
        </w:numPr>
        <w:spacing w:after="0"/>
        <w:rPr>
          <w:rFonts w:cs="Arial"/>
        </w:rPr>
      </w:pPr>
      <w:r>
        <w:rPr>
          <w:rFonts w:cs="Arial"/>
        </w:rPr>
        <w:t>Contribution of £0.020m from the Transitional Reserve to cover the cost of pay protection following service restructure.</w:t>
      </w:r>
    </w:p>
    <w:p w:rsidR="00070C7A" w:rsidP="00070C7A">
      <w:pPr>
        <w:tabs>
          <w:tab w:val="left" w:pos="851"/>
          <w:tab w:val="left" w:pos="1418"/>
        </w:tabs>
        <w:spacing w:after="0"/>
      </w:pPr>
    </w:p>
    <w:p w:rsidR="0093790A" w:rsidP="00070C7A">
      <w:pPr>
        <w:tabs>
          <w:tab w:val="left" w:pos="851"/>
          <w:tab w:val="left" w:pos="1418"/>
        </w:tabs>
        <w:spacing w:after="0"/>
      </w:pPr>
    </w:p>
    <w:p w:rsidR="00070C7A" w:rsidRPr="00845D4F" w:rsidP="00070C7A">
      <w:pPr>
        <w:autoSpaceDE/>
        <w:autoSpaceDN/>
        <w:adjustRightInd/>
        <w:spacing w:after="0"/>
        <w:rPr>
          <w:b/>
          <w:bCs/>
        </w:rPr>
      </w:pPr>
      <w:r w:rsidRPr="00845D4F">
        <w:rPr>
          <w:b/>
          <w:bCs/>
        </w:rPr>
        <w:t>3.5</w:t>
      </w:r>
      <w:r>
        <w:rPr>
          <w:b/>
          <w:bCs/>
        </w:rPr>
        <w:t>.11</w:t>
      </w:r>
      <w:r w:rsidRPr="00845D4F">
        <w:rPr>
          <w:b/>
          <w:bCs/>
        </w:rPr>
        <w:t xml:space="preserve">   Planning and Environment</w:t>
      </w:r>
    </w:p>
    <w:p w:rsidR="00070C7A" w:rsidP="00070C7A">
      <w:pPr>
        <w:autoSpaceDE/>
        <w:autoSpaceDN/>
        <w:adjustRightInd/>
        <w:spacing w:after="0"/>
        <w:rPr>
          <w:b/>
          <w:bCs/>
        </w:rPr>
      </w:pPr>
    </w:p>
    <w:p w:rsidR="00070C7A" w:rsidP="00070C7A">
      <w:pPr>
        <w:autoSpaceDE/>
        <w:autoSpaceDN/>
        <w:adjustRightInd/>
        <w:spacing w:after="0"/>
        <w:rPr>
          <w:bCs/>
        </w:rPr>
      </w:pPr>
      <w:r>
        <w:rPr>
          <w:bCs/>
        </w:rPr>
        <w:t xml:space="preserve">The Planning and Environment Service is forecast to underspend by £0.386m in 2017/18. </w:t>
      </w:r>
    </w:p>
    <w:p w:rsidR="00070C7A" w:rsidP="00070C7A">
      <w:pPr>
        <w:autoSpaceDE/>
        <w:autoSpaceDN/>
        <w:adjustRightInd/>
        <w:spacing w:after="0"/>
        <w:rPr>
          <w:bCs/>
        </w:rPr>
      </w:pPr>
    </w:p>
    <w:p w:rsidR="00070C7A" w:rsidP="009244B8">
      <w:pPr>
        <w:pStyle w:val="ListParagraph"/>
        <w:numPr>
          <w:ilvl w:val="0"/>
          <w:numId w:val="42"/>
        </w:numPr>
        <w:autoSpaceDE/>
        <w:autoSpaceDN/>
        <w:adjustRightInd/>
        <w:spacing w:after="0"/>
        <w:rPr>
          <w:bCs/>
        </w:rPr>
      </w:pPr>
      <w:r>
        <w:rPr>
          <w:bCs/>
        </w:rPr>
        <w:t>Forecast underspends of £0.176m are non-recurring and relate to the impact in 2017/18 of an over accrual in 2016/17.</w:t>
      </w:r>
    </w:p>
    <w:p w:rsidR="00070C7A" w:rsidP="00070C7A">
      <w:pPr>
        <w:pStyle w:val="ListParagraph"/>
        <w:autoSpaceDE/>
        <w:autoSpaceDN/>
        <w:adjustRightInd/>
        <w:spacing w:after="0"/>
        <w:rPr>
          <w:bCs/>
        </w:rPr>
      </w:pPr>
    </w:p>
    <w:p w:rsidR="00070C7A" w:rsidP="009244B8">
      <w:pPr>
        <w:pStyle w:val="ListParagraph"/>
        <w:numPr>
          <w:ilvl w:val="0"/>
          <w:numId w:val="42"/>
        </w:numPr>
        <w:autoSpaceDE/>
        <w:autoSpaceDN/>
        <w:adjustRightInd/>
        <w:spacing w:after="0"/>
        <w:rPr>
          <w:bCs/>
        </w:rPr>
      </w:pPr>
      <w:r>
        <w:rPr>
          <w:bCs/>
        </w:rPr>
        <w:t xml:space="preserve">Forecast underspends of £0.210m relates to over </w:t>
      </w:r>
      <w:r>
        <w:rPr>
          <w:bCs/>
        </w:rPr>
        <w:t>achievement of income by the Master Planning Team.</w:t>
      </w:r>
    </w:p>
    <w:p w:rsidR="00070C7A" w:rsidRPr="00C33F2B" w:rsidP="00070C7A">
      <w:pPr>
        <w:autoSpaceDE/>
        <w:autoSpaceDN/>
        <w:adjustRightInd/>
        <w:spacing w:after="0"/>
        <w:rPr>
          <w:bCs/>
        </w:rPr>
      </w:pPr>
    </w:p>
    <w:p w:rsidR="00070C7A" w:rsidRPr="00C91E8B" w:rsidP="00070C7A">
      <w:pPr>
        <w:autoSpaceDE/>
        <w:autoSpaceDN/>
        <w:adjustRightInd/>
        <w:spacing w:after="0"/>
        <w:rPr>
          <w:bCs/>
        </w:rPr>
      </w:pPr>
      <w:r w:rsidRPr="003D23F5">
        <w:rPr>
          <w:bCs/>
        </w:rPr>
        <w:t xml:space="preserve">The budget for Planning and </w:t>
      </w:r>
      <w:r>
        <w:rPr>
          <w:bCs/>
        </w:rPr>
        <w:t>E</w:t>
      </w:r>
      <w:r w:rsidRPr="003D23F5">
        <w:rPr>
          <w:bCs/>
        </w:rPr>
        <w:t>nvironment includes appr</w:t>
      </w:r>
      <w:r>
        <w:rPr>
          <w:bCs/>
        </w:rPr>
        <w:t xml:space="preserve">oved budget savings of £0.013m and </w:t>
      </w:r>
      <w:r w:rsidRPr="003D23F5">
        <w:rPr>
          <w:bCs/>
        </w:rPr>
        <w:t xml:space="preserve">the </w:t>
      </w:r>
      <w:r>
        <w:rPr>
          <w:bCs/>
        </w:rPr>
        <w:t>forecast</w:t>
      </w:r>
      <w:r w:rsidRPr="003D23F5">
        <w:rPr>
          <w:bCs/>
        </w:rPr>
        <w:t xml:space="preserve"> reflects the approved application of</w:t>
      </w:r>
      <w:r>
        <w:rPr>
          <w:bCs/>
        </w:rPr>
        <w:t xml:space="preserve"> non-recurrent funding of £0.304</w:t>
      </w:r>
      <w:r w:rsidRPr="003D23F5">
        <w:rPr>
          <w:bCs/>
        </w:rPr>
        <w:t xml:space="preserve">m from the Transitional Reserve to cover the cost of the phased reduction in </w:t>
      </w:r>
      <w:r>
        <w:rPr>
          <w:bCs/>
        </w:rPr>
        <w:t>countryside services over 2016/17 and 2017/18.</w:t>
      </w:r>
    </w:p>
    <w:p w:rsidR="00070C7A" w:rsidP="00070C7A">
      <w:pPr>
        <w:autoSpaceDE/>
        <w:autoSpaceDN/>
        <w:adjustRightInd/>
        <w:spacing w:after="0"/>
        <w:rPr>
          <w:bCs/>
        </w:rPr>
      </w:pPr>
    </w:p>
    <w:p w:rsidR="00070C7A" w:rsidRPr="00F127D2" w:rsidP="00070C7A">
      <w:pPr>
        <w:autoSpaceDE/>
        <w:autoSpaceDN/>
        <w:adjustRightInd/>
        <w:spacing w:after="0"/>
        <w:rPr>
          <w:b/>
          <w:bCs/>
        </w:rPr>
      </w:pPr>
      <w:r w:rsidRPr="00F127D2">
        <w:rPr>
          <w:b/>
          <w:bCs/>
        </w:rPr>
        <w:t>3.5.12   Programme Office</w:t>
      </w:r>
    </w:p>
    <w:p w:rsidR="00070C7A" w:rsidRPr="00D871D6" w:rsidP="00070C7A">
      <w:pPr>
        <w:spacing w:after="0"/>
        <w:contextualSpacing/>
        <w:rPr>
          <w:rFonts w:cs="Arial"/>
          <w:highlight w:val="yellow"/>
        </w:rPr>
      </w:pPr>
    </w:p>
    <w:p w:rsidR="00070C7A" w:rsidP="00070C7A">
      <w:pPr>
        <w:spacing w:after="0"/>
        <w:contextualSpacing/>
        <w:rPr>
          <w:rFonts w:cs="Arial"/>
        </w:rPr>
      </w:pPr>
      <w:r w:rsidRPr="0043109A">
        <w:rPr>
          <w:rFonts w:cs="Arial"/>
        </w:rPr>
        <w:t xml:space="preserve">The Programme Office </w:t>
      </w:r>
      <w:r>
        <w:rPr>
          <w:rFonts w:cs="Arial"/>
        </w:rPr>
        <w:t>is forecasting to overspend by £0.423m in 2017/18</w:t>
      </w:r>
      <w:r w:rsidRPr="0043109A">
        <w:rPr>
          <w:rFonts w:cs="Arial"/>
        </w:rPr>
        <w:t xml:space="preserve">. The service aims to operate with a model of staff recovering income for the project work they complete, however </w:t>
      </w:r>
      <w:r>
        <w:rPr>
          <w:rFonts w:cs="Arial"/>
        </w:rPr>
        <w:t xml:space="preserve">the staff are still engaged in </w:t>
      </w:r>
      <w:r w:rsidRPr="0043109A">
        <w:rPr>
          <w:rFonts w:cs="Arial"/>
        </w:rPr>
        <w:t xml:space="preserve">work that does not generate income therefore resulting in an overspend. </w:t>
      </w:r>
    </w:p>
    <w:p w:rsidR="00070C7A" w:rsidP="00070C7A">
      <w:pPr>
        <w:spacing w:after="0"/>
        <w:contextualSpacing/>
        <w:rPr>
          <w:rFonts w:cs="Arial"/>
        </w:rPr>
      </w:pPr>
    </w:p>
    <w:p w:rsidR="00070C7A" w:rsidP="00070C7A">
      <w:pPr>
        <w:spacing w:after="0"/>
        <w:contextualSpacing/>
        <w:rPr>
          <w:rFonts w:cs="Arial"/>
        </w:rPr>
      </w:pPr>
      <w:r>
        <w:rPr>
          <w:rFonts w:cs="Arial"/>
        </w:rPr>
        <w:t>The budget contains savings of £0.861</w:t>
      </w:r>
      <w:r>
        <w:rPr>
          <w:rFonts w:cs="Arial"/>
        </w:rPr>
        <w:t xml:space="preserve">m which it was agreed would be funded from the Transitional Reserve in 2017/18. As part of this forecast the full amount has been forecast to be drawn down. </w:t>
      </w:r>
    </w:p>
    <w:p w:rsidR="00070C7A" w:rsidRPr="00845D4F" w:rsidP="00070C7A">
      <w:pPr>
        <w:spacing w:after="0"/>
        <w:contextualSpacing/>
        <w:rPr>
          <w:rFonts w:cs="Arial"/>
        </w:rPr>
      </w:pPr>
    </w:p>
    <w:p w:rsidR="00070C7A" w:rsidRPr="00C87086" w:rsidP="00070C7A">
      <w:pPr>
        <w:tabs>
          <w:tab w:val="left" w:pos="851"/>
          <w:tab w:val="left" w:pos="1418"/>
        </w:tabs>
        <w:spacing w:after="0"/>
        <w:rPr>
          <w:b/>
          <w:bCs/>
        </w:rPr>
      </w:pPr>
      <w:r w:rsidRPr="00C87086">
        <w:rPr>
          <w:b/>
          <w:bCs/>
        </w:rPr>
        <w:t>3.5</w:t>
      </w:r>
      <w:r>
        <w:rPr>
          <w:b/>
          <w:bCs/>
        </w:rPr>
        <w:t>.13</w:t>
      </w:r>
      <w:r w:rsidRPr="00C87086">
        <w:rPr>
          <w:b/>
          <w:bCs/>
        </w:rPr>
        <w:tab/>
        <w:t>Skills, Learning and Development</w:t>
      </w:r>
    </w:p>
    <w:p w:rsidR="00070C7A" w:rsidRPr="00C87086" w:rsidP="00070C7A">
      <w:pPr>
        <w:spacing w:after="0"/>
        <w:contextualSpacing/>
        <w:rPr>
          <w:rFonts w:cs="Arial"/>
        </w:rPr>
      </w:pPr>
    </w:p>
    <w:p w:rsidR="00070C7A" w:rsidRPr="00FD34FD" w:rsidP="00070C7A">
      <w:pPr>
        <w:spacing w:after="0"/>
        <w:contextualSpacing/>
        <w:rPr>
          <w:rFonts w:cs="Arial"/>
        </w:rPr>
      </w:pPr>
      <w:r>
        <w:rPr>
          <w:rFonts w:cs="Arial"/>
        </w:rPr>
        <w:t>Skills, Learning and Development is forecast to underspe</w:t>
      </w:r>
      <w:r>
        <w:rPr>
          <w:rFonts w:cs="Arial"/>
        </w:rPr>
        <w:t xml:space="preserve">nd by £0.283m in 2017/18 of which </w:t>
      </w:r>
      <w:r>
        <w:t>£0.185m relates to staffing, £0.193m to training costs offset by forecast under recovery of income of £0.094m.</w:t>
      </w:r>
    </w:p>
    <w:p w:rsidR="00070C7A" w:rsidRPr="002C0221" w:rsidP="00070C7A">
      <w:pPr>
        <w:autoSpaceDE/>
        <w:autoSpaceDN/>
        <w:adjustRightInd/>
        <w:spacing w:after="0"/>
        <w:contextualSpacing/>
        <w:jc w:val="left"/>
        <w:rPr>
          <w:rFonts w:cs="Arial"/>
        </w:rPr>
      </w:pPr>
    </w:p>
    <w:p w:rsidR="00070C7A" w:rsidRPr="002C0221" w:rsidP="00070C7A">
      <w:pPr>
        <w:tabs>
          <w:tab w:val="left" w:pos="851"/>
          <w:tab w:val="left" w:pos="1418"/>
        </w:tabs>
        <w:spacing w:after="0"/>
        <w:contextualSpacing/>
        <w:rPr>
          <w:rFonts w:cs="Arial"/>
        </w:rPr>
      </w:pPr>
      <w:r w:rsidRPr="002C0221">
        <w:rPr>
          <w:rFonts w:cs="Arial"/>
        </w:rPr>
        <w:t>The forecast includes the following planned application of non-recurrent funding from reserves.</w:t>
      </w:r>
    </w:p>
    <w:p w:rsidR="00070C7A" w:rsidRPr="002C0221" w:rsidP="00070C7A">
      <w:pPr>
        <w:autoSpaceDE/>
        <w:autoSpaceDN/>
        <w:adjustRightInd/>
        <w:spacing w:after="0"/>
        <w:contextualSpacing/>
        <w:jc w:val="left"/>
        <w:rPr>
          <w:rFonts w:cs="Arial"/>
        </w:rPr>
      </w:pPr>
    </w:p>
    <w:p w:rsidR="00070C7A" w:rsidRPr="002C0221" w:rsidP="00070C7A">
      <w:pPr>
        <w:pStyle w:val="ListParagraph"/>
        <w:numPr>
          <w:ilvl w:val="0"/>
          <w:numId w:val="25"/>
        </w:numPr>
        <w:autoSpaceDE/>
        <w:autoSpaceDN/>
        <w:adjustRightInd/>
        <w:spacing w:after="0"/>
        <w:jc w:val="left"/>
        <w:rPr>
          <w:rFonts w:cs="Arial"/>
        </w:rPr>
      </w:pPr>
      <w:r>
        <w:rPr>
          <w:rFonts w:cs="Arial"/>
        </w:rPr>
        <w:t xml:space="preserve">Contribution </w:t>
      </w:r>
      <w:r>
        <w:rPr>
          <w:rFonts w:cs="Arial"/>
        </w:rPr>
        <w:t>of £0.243</w:t>
      </w:r>
      <w:r w:rsidRPr="002C0221">
        <w:rPr>
          <w:rFonts w:cs="Arial"/>
        </w:rPr>
        <w:t>m from the Strategic Investment Reserve to cover the costs of the Ex Service Personnel Mentoring in Schools.</w:t>
      </w:r>
    </w:p>
    <w:p w:rsidR="00070C7A" w:rsidP="00070C7A">
      <w:pPr>
        <w:pStyle w:val="ListParagraph"/>
        <w:numPr>
          <w:ilvl w:val="0"/>
          <w:numId w:val="28"/>
        </w:numPr>
        <w:spacing w:after="0"/>
        <w:rPr>
          <w:rFonts w:cs="Arial"/>
        </w:rPr>
      </w:pPr>
      <w:r>
        <w:rPr>
          <w:rFonts w:cs="Arial"/>
        </w:rPr>
        <w:t>Contribution of £1.346</w:t>
      </w:r>
      <w:r w:rsidRPr="002C0221">
        <w:rPr>
          <w:rFonts w:cs="Arial"/>
        </w:rPr>
        <w:t xml:space="preserve">m from the Transitional Reserve to cover the cost of approved apprentices and graduates programme.   </w:t>
      </w:r>
    </w:p>
    <w:p w:rsidR="00070C7A" w:rsidP="00070C7A">
      <w:pPr>
        <w:autoSpaceDE/>
        <w:autoSpaceDN/>
        <w:adjustRightInd/>
        <w:spacing w:after="0"/>
        <w:jc w:val="left"/>
        <w:rPr>
          <w:rFonts w:cs="Arial"/>
        </w:rPr>
      </w:pPr>
      <w:r>
        <w:rPr>
          <w:rFonts w:cs="Arial"/>
        </w:rPr>
        <w:br w:type="page"/>
      </w:r>
    </w:p>
    <w:p w:rsidR="00070C7A" w:rsidRPr="00D82A79" w:rsidP="00070C7A">
      <w:pPr>
        <w:pStyle w:val="ListParagraph"/>
        <w:numPr>
          <w:ilvl w:val="1"/>
          <w:numId w:val="29"/>
        </w:numPr>
        <w:tabs>
          <w:tab w:val="left" w:pos="851"/>
          <w:tab w:val="left" w:pos="1418"/>
        </w:tabs>
        <w:spacing w:after="0"/>
        <w:rPr>
          <w:b/>
        </w:rPr>
      </w:pPr>
      <w:r w:rsidRPr="00D82A79">
        <w:rPr>
          <w:b/>
        </w:rPr>
        <w:t>Commissioning Services</w:t>
      </w:r>
    </w:p>
    <w:p w:rsidR="00070C7A" w:rsidP="00070C7A">
      <w:pPr>
        <w:pStyle w:val="ListParagraph"/>
        <w:tabs>
          <w:tab w:val="left" w:pos="851"/>
          <w:tab w:val="left" w:pos="1418"/>
        </w:tabs>
        <w:spacing w:after="0"/>
        <w:ind w:left="525"/>
        <w:rPr>
          <w:b/>
        </w:rPr>
      </w:pPr>
    </w:p>
    <w:tbl>
      <w:tblPr>
        <w:tblW w:w="9380" w:type="dxa"/>
        <w:tblLook w:val="04A0"/>
      </w:tblPr>
      <w:tblGrid>
        <w:gridCol w:w="773"/>
        <w:gridCol w:w="3515"/>
        <w:gridCol w:w="1240"/>
        <w:gridCol w:w="1460"/>
        <w:gridCol w:w="1196"/>
        <w:gridCol w:w="1196"/>
      </w:tblGrid>
      <w:tr w:rsidTr="00070C7A">
        <w:tblPrEx>
          <w:tblW w:w="9380" w:type="dxa"/>
          <w:tblLook w:val="04A0"/>
        </w:tblPrEx>
        <w:trPr>
          <w:trHeight w:val="1099"/>
        </w:trPr>
        <w:tc>
          <w:tcPr>
            <w:tcW w:w="773" w:type="dxa"/>
            <w:tcBorders>
              <w:top w:val="single" w:sz="4" w:space="0" w:color="auto"/>
              <w:left w:val="single" w:sz="4" w:space="0" w:color="auto"/>
              <w:bottom w:val="nil"/>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Ref</w:t>
            </w:r>
          </w:p>
        </w:tc>
        <w:tc>
          <w:tcPr>
            <w:tcW w:w="3515" w:type="dxa"/>
            <w:tcBorders>
              <w:top w:val="single" w:sz="4" w:space="0" w:color="auto"/>
              <w:left w:val="nil"/>
              <w:bottom w:val="nil"/>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HEAD OF SERVICE</w:t>
            </w:r>
          </w:p>
        </w:tc>
        <w:tc>
          <w:tcPr>
            <w:tcW w:w="1240" w:type="dxa"/>
            <w:tcBorders>
              <w:top w:val="single" w:sz="4" w:space="0" w:color="auto"/>
              <w:left w:val="nil"/>
              <w:bottom w:val="nil"/>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Approved Budget</w:t>
            </w:r>
          </w:p>
        </w:tc>
        <w:tc>
          <w:tcPr>
            <w:tcW w:w="1460" w:type="dxa"/>
            <w:tcBorders>
              <w:top w:val="single" w:sz="4" w:space="0" w:color="auto"/>
              <w:left w:val="nil"/>
              <w:bottom w:val="nil"/>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Current Period Forecast Outturn</w:t>
            </w:r>
          </w:p>
        </w:tc>
        <w:tc>
          <w:tcPr>
            <w:tcW w:w="1196" w:type="dxa"/>
            <w:tcBorders>
              <w:top w:val="single" w:sz="4" w:space="0" w:color="auto"/>
              <w:left w:val="nil"/>
              <w:bottom w:val="nil"/>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Current Period Forecast Variance</w:t>
            </w:r>
          </w:p>
        </w:tc>
        <w:tc>
          <w:tcPr>
            <w:tcW w:w="1196" w:type="dxa"/>
            <w:tcBorders>
              <w:top w:val="single" w:sz="4" w:space="0" w:color="auto"/>
              <w:left w:val="nil"/>
              <w:bottom w:val="nil"/>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Current Period Forecast Variance</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 </w:t>
            </w:r>
          </w:p>
        </w:tc>
        <w:tc>
          <w:tcPr>
            <w:tcW w:w="3515" w:type="dxa"/>
            <w:tcBorders>
              <w:top w:val="nil"/>
              <w:left w:val="nil"/>
              <w:bottom w:val="single" w:sz="4" w:space="0" w:color="auto"/>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 </w:t>
            </w:r>
          </w:p>
        </w:tc>
        <w:tc>
          <w:tcPr>
            <w:tcW w:w="1240" w:type="dxa"/>
            <w:tcBorders>
              <w:top w:val="nil"/>
              <w:left w:val="nil"/>
              <w:bottom w:val="single" w:sz="4" w:space="0" w:color="auto"/>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£m</w:t>
            </w:r>
          </w:p>
        </w:tc>
        <w:tc>
          <w:tcPr>
            <w:tcW w:w="1460" w:type="dxa"/>
            <w:tcBorders>
              <w:top w:val="nil"/>
              <w:left w:val="nil"/>
              <w:bottom w:val="single" w:sz="4" w:space="0" w:color="auto"/>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£m</w:t>
            </w:r>
          </w:p>
        </w:tc>
        <w:tc>
          <w:tcPr>
            <w:tcW w:w="1196" w:type="dxa"/>
            <w:tcBorders>
              <w:top w:val="nil"/>
              <w:left w:val="nil"/>
              <w:bottom w:val="single" w:sz="4" w:space="0" w:color="auto"/>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£m</w:t>
            </w:r>
          </w:p>
        </w:tc>
        <w:tc>
          <w:tcPr>
            <w:tcW w:w="1196" w:type="dxa"/>
            <w:tcBorders>
              <w:top w:val="nil"/>
              <w:left w:val="nil"/>
              <w:bottom w:val="single" w:sz="4" w:space="0" w:color="auto"/>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3.6.1</w:t>
            </w:r>
          </w:p>
        </w:tc>
        <w:tc>
          <w:tcPr>
            <w:tcW w:w="3515"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left"/>
              <w:rPr>
                <w:rFonts w:eastAsia="Times New Roman" w:cs="Arial"/>
                <w:sz w:val="20"/>
                <w:szCs w:val="20"/>
                <w:lang w:eastAsia="en-GB"/>
              </w:rPr>
            </w:pPr>
            <w:r w:rsidRPr="00807D1D">
              <w:rPr>
                <w:rFonts w:eastAsia="Times New Roman" w:cs="Arial"/>
                <w:sz w:val="20"/>
                <w:szCs w:val="20"/>
                <w:lang w:eastAsia="en-GB"/>
              </w:rPr>
              <w:t>ASSET MGT</w:t>
            </w:r>
          </w:p>
        </w:tc>
        <w:tc>
          <w:tcPr>
            <w:tcW w:w="124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10.158 </w:t>
            </w:r>
          </w:p>
        </w:tc>
        <w:tc>
          <w:tcPr>
            <w:tcW w:w="146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8.362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-1.796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-17.68%</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3.6.2</w:t>
            </w:r>
          </w:p>
        </w:tc>
        <w:tc>
          <w:tcPr>
            <w:tcW w:w="3515"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left"/>
              <w:rPr>
                <w:rFonts w:eastAsia="Times New Roman" w:cs="Arial"/>
                <w:sz w:val="20"/>
                <w:szCs w:val="20"/>
                <w:lang w:eastAsia="en-GB"/>
              </w:rPr>
            </w:pPr>
            <w:r w:rsidRPr="00807D1D">
              <w:rPr>
                <w:rFonts w:eastAsia="Times New Roman" w:cs="Arial"/>
                <w:sz w:val="20"/>
                <w:szCs w:val="20"/>
                <w:lang w:eastAsia="en-GB"/>
              </w:rPr>
              <w:t>POLICY INFO    &amp; COMMISSION</w:t>
            </w:r>
            <w:r>
              <w:rPr>
                <w:rFonts w:eastAsia="Times New Roman" w:cs="Arial"/>
                <w:sz w:val="20"/>
                <w:szCs w:val="20"/>
                <w:lang w:eastAsia="en-GB"/>
              </w:rPr>
              <w:t>ING</w:t>
            </w:r>
            <w:r w:rsidRPr="00807D1D">
              <w:rPr>
                <w:rFonts w:eastAsia="Times New Roman" w:cs="Arial"/>
                <w:sz w:val="20"/>
                <w:szCs w:val="20"/>
                <w:lang w:eastAsia="en-GB"/>
              </w:rPr>
              <w:t xml:space="preserve"> AGE WELL</w:t>
            </w:r>
          </w:p>
        </w:tc>
        <w:tc>
          <w:tcPr>
            <w:tcW w:w="124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0.521 </w:t>
            </w:r>
          </w:p>
        </w:tc>
        <w:tc>
          <w:tcPr>
            <w:tcW w:w="146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0.5</w:t>
            </w:r>
            <w:r>
              <w:rPr>
                <w:rFonts w:eastAsia="Times New Roman" w:cs="Arial"/>
                <w:sz w:val="20"/>
                <w:szCs w:val="20"/>
                <w:lang w:eastAsia="en-GB"/>
              </w:rPr>
              <w:t>21</w:t>
            </w:r>
            <w:r w:rsidRPr="00807D1D">
              <w:rPr>
                <w:rFonts w:eastAsia="Times New Roman" w:cs="Arial"/>
                <w:sz w:val="20"/>
                <w:szCs w:val="20"/>
                <w:lang w:eastAsia="en-GB"/>
              </w:rPr>
              <w:t xml:space="preserve">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0.000</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0.00%</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3.6.3</w:t>
            </w:r>
          </w:p>
        </w:tc>
        <w:tc>
          <w:tcPr>
            <w:tcW w:w="3515"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left"/>
              <w:rPr>
                <w:rFonts w:eastAsia="Times New Roman" w:cs="Arial"/>
                <w:sz w:val="20"/>
                <w:szCs w:val="20"/>
                <w:lang w:eastAsia="en-GB"/>
              </w:rPr>
            </w:pPr>
            <w:r w:rsidRPr="00807D1D">
              <w:rPr>
                <w:rFonts w:eastAsia="Times New Roman" w:cs="Arial"/>
                <w:sz w:val="20"/>
                <w:szCs w:val="20"/>
                <w:lang w:eastAsia="en-GB"/>
              </w:rPr>
              <w:t>POLICY  INFO    &amp; COMMISSION</w:t>
            </w:r>
            <w:r>
              <w:rPr>
                <w:rFonts w:eastAsia="Times New Roman" w:cs="Arial"/>
                <w:sz w:val="20"/>
                <w:szCs w:val="20"/>
                <w:lang w:eastAsia="en-GB"/>
              </w:rPr>
              <w:t>ING</w:t>
            </w:r>
            <w:r w:rsidRPr="00807D1D">
              <w:rPr>
                <w:rFonts w:eastAsia="Times New Roman" w:cs="Arial"/>
                <w:sz w:val="20"/>
                <w:szCs w:val="20"/>
                <w:lang w:eastAsia="en-GB"/>
              </w:rPr>
              <w:t xml:space="preserve"> LIVE WELL</w:t>
            </w:r>
          </w:p>
        </w:tc>
        <w:tc>
          <w:tcPr>
            <w:tcW w:w="124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0.543 </w:t>
            </w:r>
          </w:p>
        </w:tc>
        <w:tc>
          <w:tcPr>
            <w:tcW w:w="146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0.5</w:t>
            </w:r>
            <w:r>
              <w:rPr>
                <w:rFonts w:eastAsia="Times New Roman" w:cs="Arial"/>
                <w:sz w:val="20"/>
                <w:szCs w:val="20"/>
                <w:lang w:eastAsia="en-GB"/>
              </w:rPr>
              <w:t>43</w:t>
            </w:r>
            <w:r w:rsidRPr="00807D1D">
              <w:rPr>
                <w:rFonts w:eastAsia="Times New Roman" w:cs="Arial"/>
                <w:sz w:val="20"/>
                <w:szCs w:val="20"/>
                <w:lang w:eastAsia="en-GB"/>
              </w:rPr>
              <w:t xml:space="preserve">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0.000</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0.00%</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3.6.4</w:t>
            </w:r>
          </w:p>
        </w:tc>
        <w:tc>
          <w:tcPr>
            <w:tcW w:w="3515"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left"/>
              <w:rPr>
                <w:rFonts w:eastAsia="Times New Roman" w:cs="Arial"/>
                <w:sz w:val="20"/>
                <w:szCs w:val="20"/>
                <w:lang w:eastAsia="en-GB"/>
              </w:rPr>
            </w:pPr>
            <w:r>
              <w:rPr>
                <w:rFonts w:eastAsia="Times New Roman" w:cs="Arial"/>
                <w:sz w:val="20"/>
                <w:szCs w:val="20"/>
                <w:lang w:eastAsia="en-GB"/>
              </w:rPr>
              <w:t>POLICY INFO  &amp; COMMISSIONING</w:t>
            </w:r>
            <w:r w:rsidRPr="00807D1D">
              <w:rPr>
                <w:rFonts w:eastAsia="Times New Roman" w:cs="Arial"/>
                <w:sz w:val="20"/>
                <w:szCs w:val="20"/>
                <w:lang w:eastAsia="en-GB"/>
              </w:rPr>
              <w:t xml:space="preserve"> START WELL</w:t>
            </w:r>
          </w:p>
        </w:tc>
        <w:tc>
          <w:tcPr>
            <w:tcW w:w="124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0.456 </w:t>
            </w:r>
          </w:p>
        </w:tc>
        <w:tc>
          <w:tcPr>
            <w:tcW w:w="146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0.</w:t>
            </w:r>
            <w:r>
              <w:rPr>
                <w:rFonts w:eastAsia="Times New Roman" w:cs="Arial"/>
                <w:sz w:val="20"/>
                <w:szCs w:val="20"/>
                <w:lang w:eastAsia="en-GB"/>
              </w:rPr>
              <w:t>456</w:t>
            </w:r>
            <w:r w:rsidRPr="00807D1D">
              <w:rPr>
                <w:rFonts w:eastAsia="Times New Roman" w:cs="Arial"/>
                <w:sz w:val="20"/>
                <w:szCs w:val="20"/>
                <w:lang w:eastAsia="en-GB"/>
              </w:rPr>
              <w:t xml:space="preserve">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0.000</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0.00%</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3.6.5</w:t>
            </w:r>
          </w:p>
        </w:tc>
        <w:tc>
          <w:tcPr>
            <w:tcW w:w="3515"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left"/>
              <w:rPr>
                <w:rFonts w:eastAsia="Times New Roman" w:cs="Arial"/>
                <w:sz w:val="20"/>
                <w:szCs w:val="20"/>
                <w:lang w:eastAsia="en-GB"/>
              </w:rPr>
            </w:pPr>
            <w:r w:rsidRPr="00807D1D">
              <w:rPr>
                <w:rFonts w:eastAsia="Times New Roman" w:cs="Arial"/>
                <w:sz w:val="20"/>
                <w:szCs w:val="20"/>
                <w:lang w:eastAsia="en-GB"/>
              </w:rPr>
              <w:t>PROCUREMENT</w:t>
            </w:r>
          </w:p>
        </w:tc>
        <w:tc>
          <w:tcPr>
            <w:tcW w:w="124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1.297 </w:t>
            </w:r>
          </w:p>
        </w:tc>
        <w:tc>
          <w:tcPr>
            <w:tcW w:w="146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1.</w:t>
            </w:r>
            <w:r>
              <w:rPr>
                <w:rFonts w:eastAsia="Times New Roman" w:cs="Arial"/>
                <w:sz w:val="20"/>
                <w:szCs w:val="20"/>
                <w:lang w:eastAsia="en-GB"/>
              </w:rPr>
              <w:t>292</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-0.005</w:t>
            </w:r>
            <w:r w:rsidRPr="00807D1D">
              <w:rPr>
                <w:rFonts w:eastAsia="Times New Roman" w:cs="Arial"/>
                <w:sz w:val="20"/>
                <w:szCs w:val="20"/>
                <w:lang w:eastAsia="en-GB"/>
              </w:rPr>
              <w:t xml:space="preserve">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-0.38</w:t>
            </w:r>
            <w:r w:rsidRPr="00807D1D">
              <w:rPr>
                <w:rFonts w:eastAsia="Times New Roman" w:cs="Arial"/>
                <w:sz w:val="20"/>
                <w:szCs w:val="20"/>
                <w:lang w:eastAsia="en-GB"/>
              </w:rPr>
              <w:t>%</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3.6.6</w:t>
            </w:r>
          </w:p>
        </w:tc>
        <w:tc>
          <w:tcPr>
            <w:tcW w:w="3515"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left"/>
              <w:rPr>
                <w:rFonts w:eastAsia="Times New Roman" w:cs="Arial"/>
                <w:sz w:val="20"/>
                <w:szCs w:val="20"/>
                <w:lang w:eastAsia="en-GB"/>
              </w:rPr>
            </w:pPr>
            <w:r w:rsidRPr="00807D1D">
              <w:rPr>
                <w:rFonts w:eastAsia="Times New Roman" w:cs="Arial"/>
                <w:sz w:val="20"/>
                <w:szCs w:val="20"/>
                <w:lang w:eastAsia="en-GB"/>
              </w:rPr>
              <w:t xml:space="preserve">BUSINESS </w:t>
            </w:r>
            <w:r w:rsidRPr="00807D1D">
              <w:rPr>
                <w:rFonts w:eastAsia="Times New Roman" w:cs="Arial"/>
                <w:sz w:val="20"/>
                <w:szCs w:val="20"/>
                <w:lang w:eastAsia="en-GB"/>
              </w:rPr>
              <w:t>INTELLIGENCE</w:t>
            </w:r>
          </w:p>
        </w:tc>
        <w:tc>
          <w:tcPr>
            <w:tcW w:w="124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0.787 </w:t>
            </w:r>
          </w:p>
        </w:tc>
        <w:tc>
          <w:tcPr>
            <w:tcW w:w="146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0.</w:t>
            </w:r>
            <w:r>
              <w:rPr>
                <w:rFonts w:eastAsia="Times New Roman" w:cs="Arial"/>
                <w:sz w:val="20"/>
                <w:szCs w:val="20"/>
                <w:lang w:eastAsia="en-GB"/>
              </w:rPr>
              <w:t>724</w:t>
            </w:r>
            <w:r w:rsidRPr="00807D1D">
              <w:rPr>
                <w:rFonts w:eastAsia="Times New Roman" w:cs="Arial"/>
                <w:sz w:val="20"/>
                <w:szCs w:val="20"/>
                <w:lang w:eastAsia="en-GB"/>
              </w:rPr>
              <w:t xml:space="preserve">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-0.063</w:t>
            </w:r>
            <w:r w:rsidRPr="00807D1D">
              <w:rPr>
                <w:rFonts w:eastAsia="Times New Roman" w:cs="Arial"/>
                <w:sz w:val="20"/>
                <w:szCs w:val="20"/>
                <w:lang w:eastAsia="en-GB"/>
              </w:rPr>
              <w:t xml:space="preserve">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-8.01</w:t>
            </w:r>
            <w:r w:rsidRPr="00807D1D">
              <w:rPr>
                <w:rFonts w:eastAsia="Times New Roman" w:cs="Arial"/>
                <w:sz w:val="20"/>
                <w:szCs w:val="20"/>
                <w:lang w:eastAsia="en-GB"/>
              </w:rPr>
              <w:t>%</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3.6.7</w:t>
            </w:r>
          </w:p>
        </w:tc>
        <w:tc>
          <w:tcPr>
            <w:tcW w:w="3515"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left"/>
              <w:rPr>
                <w:rFonts w:eastAsia="Times New Roman" w:cs="Arial"/>
                <w:sz w:val="20"/>
                <w:szCs w:val="20"/>
                <w:lang w:eastAsia="en-GB"/>
              </w:rPr>
            </w:pPr>
            <w:r w:rsidRPr="00807D1D">
              <w:rPr>
                <w:rFonts w:eastAsia="Times New Roman" w:cs="Arial"/>
                <w:sz w:val="20"/>
                <w:szCs w:val="20"/>
                <w:lang w:eastAsia="en-GB"/>
              </w:rPr>
              <w:t>EXCHEQUER SERVICES</w:t>
            </w:r>
          </w:p>
        </w:tc>
        <w:tc>
          <w:tcPr>
            <w:tcW w:w="124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2.778 </w:t>
            </w:r>
          </w:p>
        </w:tc>
        <w:tc>
          <w:tcPr>
            <w:tcW w:w="146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2.566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-0.212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-7.63%</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3.6.8</w:t>
            </w:r>
          </w:p>
        </w:tc>
        <w:tc>
          <w:tcPr>
            <w:tcW w:w="3515"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left"/>
              <w:rPr>
                <w:rFonts w:eastAsia="Times New Roman" w:cs="Arial"/>
                <w:sz w:val="20"/>
                <w:szCs w:val="20"/>
                <w:lang w:eastAsia="en-GB"/>
              </w:rPr>
            </w:pPr>
            <w:r w:rsidRPr="00807D1D">
              <w:rPr>
                <w:rFonts w:eastAsia="Times New Roman" w:cs="Arial"/>
                <w:sz w:val="20"/>
                <w:szCs w:val="20"/>
                <w:lang w:eastAsia="en-GB"/>
              </w:rPr>
              <w:t>FINANCIAL MGT (DEVELOPMENT AND SCHOOLS)</w:t>
            </w:r>
          </w:p>
        </w:tc>
        <w:tc>
          <w:tcPr>
            <w:tcW w:w="124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0.261 </w:t>
            </w:r>
          </w:p>
        </w:tc>
        <w:tc>
          <w:tcPr>
            <w:tcW w:w="146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0.261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0.000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0.00%</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3.6.9</w:t>
            </w:r>
          </w:p>
        </w:tc>
        <w:tc>
          <w:tcPr>
            <w:tcW w:w="3515"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left"/>
              <w:rPr>
                <w:rFonts w:eastAsia="Times New Roman" w:cs="Arial"/>
                <w:sz w:val="20"/>
                <w:szCs w:val="20"/>
                <w:lang w:eastAsia="en-GB"/>
              </w:rPr>
            </w:pPr>
            <w:r w:rsidRPr="00807D1D">
              <w:rPr>
                <w:rFonts w:eastAsia="Times New Roman" w:cs="Arial"/>
                <w:sz w:val="20"/>
                <w:szCs w:val="20"/>
                <w:lang w:eastAsia="en-GB"/>
              </w:rPr>
              <w:t>FINANCIAL MGT (OPERATIONAL)</w:t>
            </w:r>
          </w:p>
        </w:tc>
        <w:tc>
          <w:tcPr>
            <w:tcW w:w="124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1.820 </w:t>
            </w:r>
          </w:p>
        </w:tc>
        <w:tc>
          <w:tcPr>
            <w:tcW w:w="146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1.720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-0.100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-5.49%</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3.6.10</w:t>
            </w:r>
          </w:p>
        </w:tc>
        <w:tc>
          <w:tcPr>
            <w:tcW w:w="3515"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left"/>
              <w:rPr>
                <w:rFonts w:eastAsia="Times New Roman" w:cs="Arial"/>
                <w:sz w:val="20"/>
                <w:szCs w:val="20"/>
                <w:lang w:eastAsia="en-GB"/>
              </w:rPr>
            </w:pPr>
            <w:r w:rsidRPr="00807D1D">
              <w:rPr>
                <w:rFonts w:eastAsia="Times New Roman" w:cs="Arial"/>
                <w:sz w:val="20"/>
                <w:szCs w:val="20"/>
                <w:lang w:eastAsia="en-GB"/>
              </w:rPr>
              <w:t>OFFICE OF THE</w:t>
            </w:r>
            <w:r w:rsidRPr="00807D1D">
              <w:rPr>
                <w:rFonts w:eastAsia="Times New Roman" w:cs="Arial"/>
                <w:sz w:val="20"/>
                <w:szCs w:val="20"/>
                <w:lang w:eastAsia="en-GB"/>
              </w:rPr>
              <w:t xml:space="preserve"> POLICE AND CRIME COMMISSIONER TRES</w:t>
            </w:r>
          </w:p>
        </w:tc>
        <w:tc>
          <w:tcPr>
            <w:tcW w:w="124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-0.010 </w:t>
            </w:r>
          </w:p>
        </w:tc>
        <w:tc>
          <w:tcPr>
            <w:tcW w:w="146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-0.010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0.000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0.00%</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3.6.11</w:t>
            </w:r>
          </w:p>
        </w:tc>
        <w:tc>
          <w:tcPr>
            <w:tcW w:w="3515"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left"/>
              <w:rPr>
                <w:rFonts w:eastAsia="Times New Roman" w:cs="Arial"/>
                <w:sz w:val="20"/>
                <w:szCs w:val="20"/>
                <w:lang w:eastAsia="en-GB"/>
              </w:rPr>
            </w:pPr>
            <w:r w:rsidRPr="00807D1D">
              <w:rPr>
                <w:rFonts w:eastAsia="Times New Roman" w:cs="Arial"/>
                <w:sz w:val="20"/>
                <w:szCs w:val="20"/>
                <w:lang w:eastAsia="en-GB"/>
              </w:rPr>
              <w:t>CORPORATE FINANCE</w:t>
            </w:r>
          </w:p>
        </w:tc>
        <w:tc>
          <w:tcPr>
            <w:tcW w:w="124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4.933 </w:t>
            </w:r>
          </w:p>
        </w:tc>
        <w:tc>
          <w:tcPr>
            <w:tcW w:w="146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4.933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0.000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0.00%</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3.6.12</w:t>
            </w:r>
          </w:p>
        </w:tc>
        <w:tc>
          <w:tcPr>
            <w:tcW w:w="3515"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left"/>
              <w:rPr>
                <w:rFonts w:eastAsia="Times New Roman" w:cs="Arial"/>
                <w:sz w:val="20"/>
                <w:szCs w:val="20"/>
                <w:lang w:eastAsia="en-GB"/>
              </w:rPr>
            </w:pPr>
            <w:r w:rsidRPr="00807D1D">
              <w:rPr>
                <w:rFonts w:eastAsia="Times New Roman" w:cs="Arial"/>
                <w:sz w:val="20"/>
                <w:szCs w:val="20"/>
                <w:lang w:eastAsia="en-GB"/>
              </w:rPr>
              <w:t>CORONER'S SERVICE</w:t>
            </w:r>
          </w:p>
        </w:tc>
        <w:tc>
          <w:tcPr>
            <w:tcW w:w="124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2.878 </w:t>
            </w:r>
          </w:p>
        </w:tc>
        <w:tc>
          <w:tcPr>
            <w:tcW w:w="146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3.033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0.155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5.39%</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FFFFFF"/>
            <w:noWrap/>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3.6.13</w:t>
            </w:r>
          </w:p>
        </w:tc>
        <w:tc>
          <w:tcPr>
            <w:tcW w:w="3515"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left"/>
              <w:rPr>
                <w:rFonts w:eastAsia="Times New Roman" w:cs="Arial"/>
                <w:sz w:val="20"/>
                <w:szCs w:val="20"/>
                <w:lang w:eastAsia="en-GB"/>
              </w:rPr>
            </w:pPr>
            <w:r w:rsidRPr="00807D1D">
              <w:rPr>
                <w:rFonts w:eastAsia="Times New Roman" w:cs="Arial"/>
                <w:sz w:val="20"/>
                <w:szCs w:val="20"/>
                <w:lang w:eastAsia="en-GB"/>
              </w:rPr>
              <w:t>INTERNAL AUDIT</w:t>
            </w:r>
          </w:p>
        </w:tc>
        <w:tc>
          <w:tcPr>
            <w:tcW w:w="124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0.694 </w:t>
            </w:r>
          </w:p>
        </w:tc>
        <w:tc>
          <w:tcPr>
            <w:tcW w:w="146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0.676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-0.018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-2.59%</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auto" w:fill="auto"/>
            <w:noWrap/>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3.6.14</w:t>
            </w:r>
          </w:p>
        </w:tc>
        <w:tc>
          <w:tcPr>
            <w:tcW w:w="3515"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left"/>
              <w:rPr>
                <w:rFonts w:eastAsia="Times New Roman" w:cs="Arial"/>
                <w:sz w:val="20"/>
                <w:szCs w:val="20"/>
                <w:lang w:eastAsia="en-GB"/>
              </w:rPr>
            </w:pPr>
            <w:r w:rsidRPr="00807D1D">
              <w:rPr>
                <w:rFonts w:eastAsia="Times New Roman" w:cs="Arial"/>
                <w:sz w:val="20"/>
                <w:szCs w:val="20"/>
                <w:lang w:eastAsia="en-GB"/>
              </w:rPr>
              <w:t xml:space="preserve">LEGAL AND DEMOCRATIC </w:t>
            </w:r>
            <w:r w:rsidRPr="00807D1D">
              <w:rPr>
                <w:rFonts w:eastAsia="Times New Roman" w:cs="Arial"/>
                <w:sz w:val="20"/>
                <w:szCs w:val="20"/>
                <w:lang w:eastAsia="en-GB"/>
              </w:rPr>
              <w:t>SERVICES</w:t>
            </w:r>
          </w:p>
        </w:tc>
        <w:tc>
          <w:tcPr>
            <w:tcW w:w="1240"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13.177 </w:t>
            </w:r>
          </w:p>
        </w:tc>
        <w:tc>
          <w:tcPr>
            <w:tcW w:w="1460"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13.189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0.012 </w:t>
            </w:r>
          </w:p>
        </w:tc>
        <w:tc>
          <w:tcPr>
            <w:tcW w:w="1196"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0.09%</w:t>
            </w:r>
          </w:p>
        </w:tc>
      </w:tr>
      <w:tr w:rsidTr="00070C7A">
        <w:tblPrEx>
          <w:tblW w:w="9380" w:type="dxa"/>
          <w:tblLook w:val="04A0"/>
        </w:tblPrEx>
        <w:trPr>
          <w:trHeight w:val="559"/>
        </w:trPr>
        <w:tc>
          <w:tcPr>
            <w:tcW w:w="773" w:type="dxa"/>
            <w:tcBorders>
              <w:top w:val="nil"/>
              <w:left w:val="single" w:sz="4" w:space="0" w:color="auto"/>
              <w:bottom w:val="single" w:sz="4" w:space="0" w:color="auto"/>
              <w:right w:val="single" w:sz="4" w:space="0" w:color="auto"/>
            </w:tcBorders>
            <w:shd w:val="clear" w:color="000000" w:fill="D9D9D9"/>
            <w:vAlign w:val="center"/>
            <w:hideMark/>
          </w:tcPr>
          <w:p w:rsidR="00070C7A" w:rsidRPr="00807D1D" w:rsidP="00070C7A">
            <w:pPr>
              <w:autoSpaceDE/>
              <w:autoSpaceDN/>
              <w:adjustRightInd/>
              <w:spacing w:after="0"/>
              <w:jc w:val="right"/>
              <w:rPr>
                <w:rFonts w:eastAsia="Times New Roman" w:cs="Arial"/>
                <w:b/>
                <w:bCs/>
                <w:sz w:val="20"/>
                <w:szCs w:val="20"/>
                <w:lang w:eastAsia="en-GB"/>
              </w:rPr>
            </w:pPr>
            <w:r w:rsidRPr="00807D1D">
              <w:rPr>
                <w:rFonts w:eastAsia="Times New Roman" w:cs="Arial"/>
                <w:b/>
                <w:bCs/>
                <w:sz w:val="20"/>
                <w:szCs w:val="20"/>
                <w:lang w:eastAsia="en-GB"/>
              </w:rPr>
              <w:t> </w:t>
            </w:r>
          </w:p>
        </w:tc>
        <w:tc>
          <w:tcPr>
            <w:tcW w:w="3515" w:type="dxa"/>
            <w:tcBorders>
              <w:top w:val="nil"/>
              <w:left w:val="nil"/>
              <w:bottom w:val="single" w:sz="4" w:space="0" w:color="auto"/>
              <w:right w:val="single" w:sz="4" w:space="0" w:color="auto"/>
            </w:tcBorders>
            <w:shd w:val="clear" w:color="000000" w:fill="D9D9D9"/>
            <w:vAlign w:val="center"/>
            <w:hideMark/>
          </w:tcPr>
          <w:p w:rsidR="00070C7A" w:rsidRPr="00807D1D" w:rsidP="00070C7A">
            <w:pPr>
              <w:autoSpaceDE/>
              <w:autoSpaceDN/>
              <w:adjustRightInd/>
              <w:spacing w:after="0"/>
              <w:jc w:val="left"/>
              <w:rPr>
                <w:rFonts w:eastAsia="Times New Roman" w:cs="Arial"/>
                <w:b/>
                <w:bCs/>
                <w:sz w:val="20"/>
                <w:szCs w:val="20"/>
                <w:lang w:eastAsia="en-GB"/>
              </w:rPr>
            </w:pPr>
            <w:r w:rsidRPr="00807D1D">
              <w:rPr>
                <w:rFonts w:eastAsia="Times New Roman" w:cs="Arial"/>
                <w:b/>
                <w:bCs/>
                <w:sz w:val="20"/>
                <w:szCs w:val="20"/>
                <w:lang w:eastAsia="en-GB"/>
              </w:rPr>
              <w:t>TOTAL - COMMISSIONING</w:t>
            </w:r>
          </w:p>
        </w:tc>
        <w:tc>
          <w:tcPr>
            <w:tcW w:w="1240" w:type="dxa"/>
            <w:tcBorders>
              <w:top w:val="nil"/>
              <w:left w:val="nil"/>
              <w:bottom w:val="single" w:sz="4" w:space="0" w:color="auto"/>
              <w:right w:val="single" w:sz="4" w:space="0" w:color="auto"/>
            </w:tcBorders>
            <w:shd w:val="clear" w:color="000000" w:fill="D9D9D9"/>
            <w:vAlign w:val="center"/>
            <w:hideMark/>
          </w:tcPr>
          <w:p w:rsidR="00070C7A" w:rsidRPr="00807D1D" w:rsidP="00070C7A">
            <w:pPr>
              <w:autoSpaceDE/>
              <w:autoSpaceDN/>
              <w:adjustRightInd/>
              <w:spacing w:after="0"/>
              <w:jc w:val="right"/>
              <w:rPr>
                <w:rFonts w:eastAsia="Times New Roman" w:cs="Arial"/>
                <w:b/>
                <w:bCs/>
                <w:sz w:val="20"/>
                <w:szCs w:val="20"/>
                <w:lang w:eastAsia="en-GB"/>
              </w:rPr>
            </w:pPr>
            <w:r w:rsidRPr="00807D1D">
              <w:rPr>
                <w:rFonts w:eastAsia="Times New Roman" w:cs="Arial"/>
                <w:b/>
                <w:bCs/>
                <w:sz w:val="20"/>
                <w:szCs w:val="20"/>
                <w:lang w:eastAsia="en-GB"/>
              </w:rPr>
              <w:t xml:space="preserve">40.293 </w:t>
            </w:r>
          </w:p>
        </w:tc>
        <w:tc>
          <w:tcPr>
            <w:tcW w:w="1460" w:type="dxa"/>
            <w:tcBorders>
              <w:top w:val="nil"/>
              <w:left w:val="nil"/>
              <w:bottom w:val="single" w:sz="4" w:space="0" w:color="auto"/>
              <w:right w:val="single" w:sz="4" w:space="0" w:color="auto"/>
            </w:tcBorders>
            <w:shd w:val="clear" w:color="000000" w:fill="D9D9D9"/>
            <w:vAlign w:val="center"/>
            <w:hideMark/>
          </w:tcPr>
          <w:p w:rsidR="00070C7A" w:rsidRPr="00807D1D" w:rsidP="00070C7A">
            <w:pPr>
              <w:autoSpaceDE/>
              <w:autoSpaceDN/>
              <w:adjustRightInd/>
              <w:spacing w:after="0"/>
              <w:jc w:val="right"/>
              <w:rPr>
                <w:rFonts w:eastAsia="Times New Roman" w:cs="Arial"/>
                <w:b/>
                <w:bCs/>
                <w:sz w:val="20"/>
                <w:szCs w:val="20"/>
                <w:lang w:eastAsia="en-GB"/>
              </w:rPr>
            </w:pPr>
            <w:r w:rsidRPr="00807D1D">
              <w:rPr>
                <w:rFonts w:eastAsia="Times New Roman" w:cs="Arial"/>
                <w:b/>
                <w:bCs/>
                <w:sz w:val="20"/>
                <w:szCs w:val="20"/>
                <w:lang w:eastAsia="en-GB"/>
              </w:rPr>
              <w:t>38.</w:t>
            </w:r>
            <w:r>
              <w:rPr>
                <w:rFonts w:eastAsia="Times New Roman" w:cs="Arial"/>
                <w:b/>
                <w:bCs/>
                <w:sz w:val="20"/>
                <w:szCs w:val="20"/>
                <w:lang w:eastAsia="en-GB"/>
              </w:rPr>
              <w:t>266</w:t>
            </w:r>
            <w:r w:rsidRPr="00807D1D">
              <w:rPr>
                <w:rFonts w:eastAsia="Times New Roman" w:cs="Arial"/>
                <w:b/>
                <w:bCs/>
                <w:sz w:val="20"/>
                <w:szCs w:val="20"/>
                <w:lang w:eastAsia="en-GB"/>
              </w:rPr>
              <w:t xml:space="preserve"> </w:t>
            </w:r>
          </w:p>
        </w:tc>
        <w:tc>
          <w:tcPr>
            <w:tcW w:w="1196" w:type="dxa"/>
            <w:tcBorders>
              <w:top w:val="nil"/>
              <w:left w:val="nil"/>
              <w:bottom w:val="single" w:sz="4" w:space="0" w:color="auto"/>
              <w:right w:val="single" w:sz="4" w:space="0" w:color="auto"/>
            </w:tcBorders>
            <w:shd w:val="clear" w:color="000000" w:fill="D9D9D9"/>
            <w:vAlign w:val="center"/>
            <w:hideMark/>
          </w:tcPr>
          <w:p w:rsidR="00070C7A" w:rsidRPr="00807D1D" w:rsidP="00070C7A">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-2.027</w:t>
            </w:r>
            <w:r w:rsidRPr="00807D1D">
              <w:rPr>
                <w:rFonts w:eastAsia="Times New Roman" w:cs="Arial"/>
                <w:b/>
                <w:bCs/>
                <w:sz w:val="20"/>
                <w:szCs w:val="20"/>
                <w:lang w:eastAsia="en-GB"/>
              </w:rPr>
              <w:t xml:space="preserve"> </w:t>
            </w:r>
          </w:p>
        </w:tc>
        <w:tc>
          <w:tcPr>
            <w:tcW w:w="1196" w:type="dxa"/>
            <w:tcBorders>
              <w:top w:val="nil"/>
              <w:left w:val="nil"/>
              <w:bottom w:val="single" w:sz="4" w:space="0" w:color="auto"/>
              <w:right w:val="single" w:sz="4" w:space="0" w:color="auto"/>
            </w:tcBorders>
            <w:shd w:val="clear" w:color="000000" w:fill="D9D9D9"/>
            <w:vAlign w:val="center"/>
            <w:hideMark/>
          </w:tcPr>
          <w:p w:rsidR="00070C7A" w:rsidRPr="00807D1D" w:rsidP="00070C7A">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5.03</w:t>
            </w:r>
            <w:r w:rsidRPr="00807D1D">
              <w:rPr>
                <w:rFonts w:eastAsia="Times New Roman" w:cs="Arial"/>
                <w:b/>
                <w:bCs/>
                <w:sz w:val="20"/>
                <w:szCs w:val="20"/>
                <w:lang w:eastAsia="en-GB"/>
              </w:rPr>
              <w:t>%</w:t>
            </w:r>
          </w:p>
        </w:tc>
      </w:tr>
    </w:tbl>
    <w:p w:rsidR="00070C7A" w:rsidP="00070C7A">
      <w:pPr>
        <w:tabs>
          <w:tab w:val="left" w:pos="851"/>
          <w:tab w:val="left" w:pos="1418"/>
        </w:tabs>
        <w:spacing w:after="0"/>
        <w:rPr>
          <w:rFonts w:cs="Arial"/>
        </w:rPr>
      </w:pPr>
    </w:p>
    <w:p w:rsidR="00070C7A" w:rsidP="00070C7A">
      <w:pPr>
        <w:autoSpaceDE/>
        <w:autoSpaceDN/>
        <w:adjustRightInd/>
        <w:spacing w:after="0"/>
        <w:rPr>
          <w:rFonts w:cs="Arial"/>
        </w:rPr>
      </w:pPr>
      <w:r>
        <w:rPr>
          <w:rFonts w:cs="Arial"/>
        </w:rPr>
        <w:t>The total net approved</w:t>
      </w:r>
      <w:r w:rsidRPr="00BE320D">
        <w:rPr>
          <w:rFonts w:cs="Arial"/>
        </w:rPr>
        <w:t xml:space="preserve"> budget for Commissioni</w:t>
      </w:r>
      <w:r>
        <w:rPr>
          <w:rFonts w:cs="Arial"/>
        </w:rPr>
        <w:t>ng Services in 2017/18 is £40.293m with the service forecasting a £2.027m underspend.</w:t>
      </w:r>
      <w:r w:rsidRPr="00BE320D">
        <w:rPr>
          <w:rFonts w:cs="Arial"/>
        </w:rPr>
        <w:t xml:space="preserve"> </w:t>
      </w:r>
    </w:p>
    <w:p w:rsidR="00070C7A" w:rsidRPr="00BE320D" w:rsidP="00070C7A">
      <w:pPr>
        <w:autoSpaceDE/>
        <w:autoSpaceDN/>
        <w:adjustRightInd/>
        <w:spacing w:after="0"/>
        <w:rPr>
          <w:rFonts w:cs="Arial"/>
        </w:rPr>
      </w:pPr>
    </w:p>
    <w:p w:rsidR="00070C7A" w:rsidRPr="00385EF7" w:rsidP="00070C7A">
      <w:pPr>
        <w:tabs>
          <w:tab w:val="left" w:pos="851"/>
          <w:tab w:val="left" w:pos="1418"/>
        </w:tabs>
        <w:spacing w:after="0"/>
        <w:contextualSpacing/>
        <w:rPr>
          <w:rFonts w:cs="Arial"/>
          <w:b/>
        </w:rPr>
      </w:pPr>
      <w:r w:rsidRPr="00BE320D">
        <w:rPr>
          <w:rFonts w:cs="Arial"/>
          <w:b/>
        </w:rPr>
        <w:t>3.6.</w:t>
      </w:r>
      <w:r>
        <w:rPr>
          <w:rFonts w:cs="Arial"/>
          <w:b/>
        </w:rPr>
        <w:t>1</w:t>
      </w:r>
      <w:r w:rsidRPr="00BE320D">
        <w:rPr>
          <w:rFonts w:cs="Arial"/>
          <w:b/>
        </w:rPr>
        <w:tab/>
        <w:t>Asset Management</w:t>
      </w:r>
    </w:p>
    <w:p w:rsidR="00070C7A" w:rsidP="00070C7A">
      <w:pPr>
        <w:tabs>
          <w:tab w:val="left" w:pos="851"/>
          <w:tab w:val="left" w:pos="1418"/>
        </w:tabs>
        <w:spacing w:after="0"/>
        <w:contextualSpacing/>
        <w:rPr>
          <w:rFonts w:cs="Arial"/>
        </w:rPr>
      </w:pPr>
    </w:p>
    <w:p w:rsidR="00070C7A" w:rsidP="00070C7A">
      <w:pPr>
        <w:tabs>
          <w:tab w:val="left" w:pos="851"/>
          <w:tab w:val="left" w:pos="1418"/>
        </w:tabs>
        <w:spacing w:after="0"/>
        <w:contextualSpacing/>
        <w:rPr>
          <w:rFonts w:cs="Arial"/>
        </w:rPr>
      </w:pPr>
      <w:r>
        <w:rPr>
          <w:rFonts w:cs="Arial"/>
        </w:rPr>
        <w:t xml:space="preserve">Asset Management is forecast to underspend by £1.796m in 2017/18:   </w:t>
      </w:r>
    </w:p>
    <w:p w:rsidR="00070C7A" w:rsidP="00070C7A">
      <w:pPr>
        <w:tabs>
          <w:tab w:val="left" w:pos="851"/>
          <w:tab w:val="left" w:pos="1418"/>
        </w:tabs>
        <w:spacing w:after="0"/>
        <w:contextualSpacing/>
        <w:rPr>
          <w:rFonts w:cs="Arial"/>
        </w:rPr>
      </w:pPr>
    </w:p>
    <w:p w:rsidR="00070C7A" w:rsidP="009244B8">
      <w:pPr>
        <w:pStyle w:val="ListParagraph"/>
        <w:numPr>
          <w:ilvl w:val="0"/>
          <w:numId w:val="36"/>
        </w:numPr>
        <w:tabs>
          <w:tab w:val="left" w:pos="851"/>
          <w:tab w:val="left" w:pos="1418"/>
        </w:tabs>
        <w:spacing w:after="0"/>
        <w:rPr>
          <w:rFonts w:cs="Arial"/>
        </w:rPr>
      </w:pPr>
      <w:r>
        <w:rPr>
          <w:rFonts w:cs="Arial"/>
        </w:rPr>
        <w:t>Forecast u</w:t>
      </w:r>
      <w:r w:rsidRPr="002F71DB">
        <w:rPr>
          <w:rFonts w:cs="Arial"/>
        </w:rPr>
        <w:t xml:space="preserve">nderspends of </w:t>
      </w:r>
      <w:r>
        <w:rPr>
          <w:rFonts w:cs="Arial"/>
        </w:rPr>
        <w:t>£0.232m are non-recurring and relate</w:t>
      </w:r>
      <w:r w:rsidRPr="002F71DB">
        <w:rPr>
          <w:rFonts w:cs="Arial"/>
        </w:rPr>
        <w:t xml:space="preserve"> to </w:t>
      </w:r>
      <w:r>
        <w:rPr>
          <w:rFonts w:cs="Arial"/>
        </w:rPr>
        <w:t>utility recharges to schools</w:t>
      </w:r>
      <w:r w:rsidRPr="002F71DB">
        <w:rPr>
          <w:rFonts w:cs="Arial"/>
        </w:rPr>
        <w:t>.</w:t>
      </w:r>
      <w:r>
        <w:rPr>
          <w:rFonts w:cs="Arial"/>
        </w:rPr>
        <w:t xml:space="preserve"> Invoices were paid by asset management in 2016/17 but it was not possible due to the timing </w:t>
      </w:r>
      <w:r>
        <w:rPr>
          <w:rFonts w:cs="Arial"/>
        </w:rPr>
        <w:t xml:space="preserve">of those invoices to recharge these costs to schools. </w:t>
      </w:r>
    </w:p>
    <w:p w:rsidR="00070C7A" w:rsidP="00070C7A">
      <w:pPr>
        <w:pStyle w:val="ListParagraph"/>
        <w:tabs>
          <w:tab w:val="left" w:pos="851"/>
          <w:tab w:val="left" w:pos="1418"/>
        </w:tabs>
        <w:spacing w:after="0"/>
        <w:rPr>
          <w:rFonts w:cs="Arial"/>
        </w:rPr>
      </w:pPr>
    </w:p>
    <w:p w:rsidR="00070C7A" w:rsidP="009244B8">
      <w:pPr>
        <w:pStyle w:val="ListParagraph"/>
        <w:numPr>
          <w:ilvl w:val="0"/>
          <w:numId w:val="36"/>
        </w:numPr>
        <w:tabs>
          <w:tab w:val="left" w:pos="851"/>
          <w:tab w:val="left" w:pos="1418"/>
        </w:tabs>
        <w:spacing w:after="0"/>
        <w:rPr>
          <w:rFonts w:cs="Arial"/>
        </w:rPr>
      </w:pPr>
      <w:r>
        <w:rPr>
          <w:rFonts w:cs="Arial"/>
        </w:rPr>
        <w:t>Forecast u</w:t>
      </w:r>
      <w:r w:rsidRPr="00D41606">
        <w:rPr>
          <w:rFonts w:cs="Arial"/>
        </w:rPr>
        <w:t>nderspends</w:t>
      </w:r>
      <w:r>
        <w:rPr>
          <w:rFonts w:cs="Arial"/>
        </w:rPr>
        <w:t xml:space="preserve"> of £0.500</w:t>
      </w:r>
      <w:r w:rsidRPr="00D41606">
        <w:rPr>
          <w:rFonts w:cs="Arial"/>
        </w:rPr>
        <w:t>m relate to the Asset Management of Properties including Building Schools for the Future (BSF). This is partly due to some capital funding being available to cover some e</w:t>
      </w:r>
      <w:r w:rsidRPr="00D41606">
        <w:rPr>
          <w:rFonts w:cs="Arial"/>
        </w:rPr>
        <w:t xml:space="preserve">xpenditure and to a review of the demands which has </w:t>
      </w:r>
      <w:r>
        <w:rPr>
          <w:rFonts w:cs="Arial"/>
        </w:rPr>
        <w:t>confirmed</w:t>
      </w:r>
      <w:r w:rsidRPr="00D41606">
        <w:rPr>
          <w:rFonts w:cs="Arial"/>
        </w:rPr>
        <w:t xml:space="preserve"> a recurring underspend.</w:t>
      </w:r>
    </w:p>
    <w:p w:rsidR="00070C7A" w:rsidP="00070C7A">
      <w:pPr>
        <w:pStyle w:val="ListParagraph"/>
        <w:tabs>
          <w:tab w:val="left" w:pos="851"/>
          <w:tab w:val="left" w:pos="1418"/>
        </w:tabs>
        <w:spacing w:after="0"/>
        <w:rPr>
          <w:rFonts w:cs="Arial"/>
        </w:rPr>
      </w:pPr>
    </w:p>
    <w:p w:rsidR="00070C7A" w:rsidP="009244B8">
      <w:pPr>
        <w:pStyle w:val="ListParagraph"/>
        <w:numPr>
          <w:ilvl w:val="0"/>
          <w:numId w:val="36"/>
        </w:numPr>
        <w:tabs>
          <w:tab w:val="left" w:pos="851"/>
          <w:tab w:val="left" w:pos="1418"/>
        </w:tabs>
        <w:spacing w:after="0"/>
        <w:rPr>
          <w:rFonts w:cs="Arial"/>
        </w:rPr>
      </w:pPr>
      <w:r w:rsidRPr="002F71DB">
        <w:rPr>
          <w:rFonts w:cs="Arial"/>
        </w:rPr>
        <w:t xml:space="preserve">Forecast underspends of </w:t>
      </w:r>
      <w:r>
        <w:rPr>
          <w:rFonts w:cs="Arial"/>
        </w:rPr>
        <w:t>£0.783m relate</w:t>
      </w:r>
      <w:r w:rsidRPr="002F71DB">
        <w:rPr>
          <w:rFonts w:cs="Arial"/>
        </w:rPr>
        <w:t xml:space="preserve"> to street lighting</w:t>
      </w:r>
      <w:r>
        <w:rPr>
          <w:rFonts w:cs="Arial"/>
        </w:rPr>
        <w:t xml:space="preserve"> energy</w:t>
      </w:r>
      <w:r w:rsidRPr="002F71DB">
        <w:rPr>
          <w:rFonts w:cs="Arial"/>
        </w:rPr>
        <w:t>.  T</w:t>
      </w:r>
      <w:r>
        <w:rPr>
          <w:rFonts w:cs="Arial"/>
        </w:rPr>
        <w:t xml:space="preserve">he County Council contributed a </w:t>
      </w:r>
      <w:r w:rsidRPr="002F71DB">
        <w:rPr>
          <w:rFonts w:cs="Arial"/>
        </w:rPr>
        <w:t>£5.000m of capital investment along with the DfT Challenge Fund grant</w:t>
      </w:r>
      <w:r w:rsidRPr="002F71DB">
        <w:rPr>
          <w:rFonts w:cs="Arial"/>
        </w:rPr>
        <w:t xml:space="preserve"> to undertake a large scale replacement of existing less efficient sodium vapour lanterns with LED energy efficient lanterns which has resulted in reductions in energy consumption.</w:t>
      </w:r>
    </w:p>
    <w:p w:rsidR="00070C7A" w:rsidRPr="00DC03E9" w:rsidP="00070C7A">
      <w:pPr>
        <w:tabs>
          <w:tab w:val="left" w:pos="851"/>
          <w:tab w:val="left" w:pos="1418"/>
        </w:tabs>
        <w:spacing w:after="0"/>
        <w:rPr>
          <w:rFonts w:cs="Arial"/>
        </w:rPr>
      </w:pPr>
    </w:p>
    <w:p w:rsidR="00070C7A" w:rsidP="009244B8">
      <w:pPr>
        <w:pStyle w:val="ListParagraph"/>
        <w:numPr>
          <w:ilvl w:val="0"/>
          <w:numId w:val="36"/>
        </w:numPr>
        <w:tabs>
          <w:tab w:val="left" w:pos="851"/>
          <w:tab w:val="left" w:pos="1418"/>
        </w:tabs>
        <w:spacing w:after="0"/>
        <w:rPr>
          <w:rFonts w:cs="Arial"/>
        </w:rPr>
      </w:pPr>
      <w:r>
        <w:rPr>
          <w:rFonts w:cs="Arial"/>
        </w:rPr>
        <w:t>Forecast u</w:t>
      </w:r>
      <w:r w:rsidRPr="00D41606">
        <w:rPr>
          <w:rFonts w:cs="Arial"/>
        </w:rPr>
        <w:t>nderspends of £0.</w:t>
      </w:r>
      <w:r>
        <w:rPr>
          <w:rFonts w:cs="Arial"/>
        </w:rPr>
        <w:t>308</w:t>
      </w:r>
      <w:r w:rsidRPr="00D41606">
        <w:rPr>
          <w:rFonts w:cs="Arial"/>
        </w:rPr>
        <w:t>m relate</w:t>
      </w:r>
      <w:r>
        <w:rPr>
          <w:rFonts w:cs="Arial"/>
        </w:rPr>
        <w:t>s</w:t>
      </w:r>
      <w:r w:rsidRPr="00D41606">
        <w:rPr>
          <w:rFonts w:cs="Arial"/>
        </w:rPr>
        <w:t xml:space="preserve"> to highways </w:t>
      </w:r>
      <w:r>
        <w:rPr>
          <w:rFonts w:cs="Arial"/>
        </w:rPr>
        <w:t xml:space="preserve">asset management </w:t>
      </w:r>
      <w:r w:rsidRPr="00D41606">
        <w:rPr>
          <w:rFonts w:cs="Arial"/>
        </w:rPr>
        <w:t>expen</w:t>
      </w:r>
      <w:r w:rsidRPr="00D41606">
        <w:rPr>
          <w:rFonts w:cs="Arial"/>
        </w:rPr>
        <w:t xml:space="preserve">diture where a review of demands has </w:t>
      </w:r>
      <w:r>
        <w:rPr>
          <w:rFonts w:cs="Arial"/>
        </w:rPr>
        <w:t>confirmed</w:t>
      </w:r>
      <w:r w:rsidRPr="00D41606">
        <w:rPr>
          <w:rFonts w:cs="Arial"/>
        </w:rPr>
        <w:t xml:space="preserve"> a recurring underspend. </w:t>
      </w:r>
    </w:p>
    <w:p w:rsidR="00070C7A" w:rsidRPr="00DC03E9" w:rsidP="00070C7A">
      <w:pPr>
        <w:tabs>
          <w:tab w:val="left" w:pos="851"/>
          <w:tab w:val="left" w:pos="1418"/>
        </w:tabs>
        <w:spacing w:after="0"/>
        <w:rPr>
          <w:rFonts w:cs="Arial"/>
        </w:rPr>
      </w:pPr>
    </w:p>
    <w:p w:rsidR="00070C7A" w:rsidP="009244B8">
      <w:pPr>
        <w:pStyle w:val="ListParagraph"/>
        <w:numPr>
          <w:ilvl w:val="0"/>
          <w:numId w:val="36"/>
        </w:numPr>
        <w:tabs>
          <w:tab w:val="left" w:pos="851"/>
          <w:tab w:val="left" w:pos="1418"/>
        </w:tabs>
        <w:spacing w:after="0"/>
        <w:rPr>
          <w:rFonts w:cs="Arial"/>
        </w:rPr>
      </w:pPr>
      <w:r>
        <w:rPr>
          <w:rFonts w:cs="Arial"/>
        </w:rPr>
        <w:t>Forecast overspends of £0.027m relate to the remainder of the service.</w:t>
      </w:r>
    </w:p>
    <w:p w:rsidR="00070C7A" w:rsidP="00070C7A">
      <w:pPr>
        <w:tabs>
          <w:tab w:val="left" w:pos="851"/>
          <w:tab w:val="left" w:pos="1418"/>
        </w:tabs>
        <w:spacing w:after="0"/>
        <w:contextualSpacing/>
        <w:rPr>
          <w:rFonts w:cs="Arial"/>
        </w:rPr>
      </w:pPr>
    </w:p>
    <w:p w:rsidR="00070C7A" w:rsidRPr="00FA058E" w:rsidP="00070C7A">
      <w:pPr>
        <w:tabs>
          <w:tab w:val="left" w:pos="851"/>
          <w:tab w:val="left" w:pos="1418"/>
        </w:tabs>
        <w:spacing w:after="0"/>
        <w:contextualSpacing/>
        <w:rPr>
          <w:rFonts w:cs="Arial"/>
        </w:rPr>
      </w:pPr>
      <w:r>
        <w:rPr>
          <w:rFonts w:cs="Arial"/>
        </w:rPr>
        <w:t>The forecast includes the following transfers to and from reserves</w:t>
      </w:r>
    </w:p>
    <w:p w:rsidR="00070C7A" w:rsidRPr="00FA058E" w:rsidP="00070C7A">
      <w:pPr>
        <w:tabs>
          <w:tab w:val="left" w:pos="851"/>
          <w:tab w:val="left" w:pos="1418"/>
        </w:tabs>
        <w:spacing w:after="0"/>
        <w:contextualSpacing/>
        <w:rPr>
          <w:rFonts w:cs="Arial"/>
        </w:rPr>
      </w:pPr>
    </w:p>
    <w:p w:rsidR="00070C7A" w:rsidP="009244B8">
      <w:pPr>
        <w:pStyle w:val="ListParagraph"/>
        <w:numPr>
          <w:ilvl w:val="0"/>
          <w:numId w:val="46"/>
        </w:numPr>
        <w:tabs>
          <w:tab w:val="left" w:pos="851"/>
          <w:tab w:val="left" w:pos="1418"/>
        </w:tabs>
        <w:spacing w:after="0"/>
        <w:rPr>
          <w:rFonts w:cs="Arial"/>
        </w:rPr>
      </w:pPr>
      <w:r>
        <w:rPr>
          <w:rFonts w:cs="Arial"/>
        </w:rPr>
        <w:t>Contribution from the S</w:t>
      </w:r>
      <w:r w:rsidRPr="007F2750">
        <w:rPr>
          <w:rFonts w:cs="Arial"/>
        </w:rPr>
        <w:t xml:space="preserve">chools PFI </w:t>
      </w:r>
      <w:r>
        <w:rPr>
          <w:rFonts w:cs="Arial"/>
        </w:rPr>
        <w:t>R</w:t>
      </w:r>
      <w:r w:rsidRPr="007F2750">
        <w:rPr>
          <w:rFonts w:cs="Arial"/>
        </w:rPr>
        <w:t xml:space="preserve">eserves </w:t>
      </w:r>
      <w:r w:rsidRPr="007F2750">
        <w:rPr>
          <w:rFonts w:cs="Arial"/>
        </w:rPr>
        <w:t>of £0.079m and a contribution to the PFI B</w:t>
      </w:r>
      <w:r>
        <w:rPr>
          <w:rFonts w:cs="Arial"/>
        </w:rPr>
        <w:t xml:space="preserve">uilding </w:t>
      </w:r>
      <w:r w:rsidRPr="007F2750">
        <w:rPr>
          <w:rFonts w:cs="Arial"/>
        </w:rPr>
        <w:t>S</w:t>
      </w:r>
      <w:r>
        <w:rPr>
          <w:rFonts w:cs="Arial"/>
        </w:rPr>
        <w:t>chools for the Future (BSF)</w:t>
      </w:r>
      <w:r w:rsidRPr="007F2750">
        <w:rPr>
          <w:rFonts w:cs="Arial"/>
        </w:rPr>
        <w:t xml:space="preserve"> Reserve of £0.850m to fund BSF PFI costs over the life of the BSF contracts.</w:t>
      </w:r>
    </w:p>
    <w:p w:rsidR="00070C7A" w:rsidP="009244B8">
      <w:pPr>
        <w:pStyle w:val="ListParagraph"/>
        <w:numPr>
          <w:ilvl w:val="0"/>
          <w:numId w:val="46"/>
        </w:numPr>
        <w:tabs>
          <w:tab w:val="left" w:pos="851"/>
          <w:tab w:val="left" w:pos="1418"/>
        </w:tabs>
        <w:spacing w:after="0"/>
        <w:rPr>
          <w:rFonts w:cs="Arial"/>
        </w:rPr>
      </w:pPr>
      <w:r w:rsidRPr="00D9255D">
        <w:rPr>
          <w:rFonts w:cs="Arial"/>
        </w:rPr>
        <w:t xml:space="preserve">Contribution from the Transitional Reserve of £0.612m to fund the one-off payments to Schools Based </w:t>
      </w:r>
      <w:r w:rsidRPr="00D9255D">
        <w:rPr>
          <w:rFonts w:cs="Arial"/>
        </w:rPr>
        <w:t>Children's</w:t>
      </w:r>
      <w:r>
        <w:rPr>
          <w:rFonts w:cs="Arial"/>
        </w:rPr>
        <w:t xml:space="preserve"> Centres.</w:t>
      </w:r>
    </w:p>
    <w:p w:rsidR="00070C7A" w:rsidRPr="00D9255D" w:rsidP="00070C7A">
      <w:pPr>
        <w:pStyle w:val="ListParagraph"/>
        <w:tabs>
          <w:tab w:val="left" w:pos="851"/>
          <w:tab w:val="left" w:pos="1418"/>
        </w:tabs>
        <w:spacing w:after="0"/>
        <w:rPr>
          <w:rFonts w:cs="Arial"/>
        </w:rPr>
      </w:pPr>
    </w:p>
    <w:p w:rsidR="00070C7A" w:rsidRPr="00394A22" w:rsidP="00070C7A">
      <w:pPr>
        <w:tabs>
          <w:tab w:val="left" w:pos="851"/>
          <w:tab w:val="left" w:pos="1418"/>
        </w:tabs>
        <w:spacing w:after="0"/>
        <w:rPr>
          <w:rFonts w:cs="Arial"/>
          <w:b/>
        </w:rPr>
      </w:pPr>
      <w:r w:rsidRPr="00394A22">
        <w:rPr>
          <w:rFonts w:cs="Arial"/>
          <w:b/>
        </w:rPr>
        <w:t xml:space="preserve">3.6.2 </w:t>
      </w:r>
      <w:r w:rsidRPr="00394A22">
        <w:rPr>
          <w:rFonts w:cs="Arial"/>
          <w:b/>
        </w:rPr>
        <w:tab/>
        <w:t>Policy, Information and Commissioning Age Well</w:t>
      </w:r>
    </w:p>
    <w:p w:rsidR="00070C7A" w:rsidRPr="00394A22" w:rsidP="00070C7A">
      <w:pPr>
        <w:tabs>
          <w:tab w:val="left" w:pos="851"/>
          <w:tab w:val="left" w:pos="1418"/>
        </w:tabs>
        <w:spacing w:after="0"/>
        <w:rPr>
          <w:rFonts w:cs="Arial"/>
          <w:b/>
        </w:rPr>
      </w:pPr>
      <w:r w:rsidRPr="00394A22">
        <w:rPr>
          <w:rFonts w:cs="Arial"/>
          <w:b/>
        </w:rPr>
        <w:t xml:space="preserve">3.6.3 </w:t>
      </w:r>
      <w:r w:rsidRPr="00394A22">
        <w:rPr>
          <w:rFonts w:cs="Arial"/>
          <w:b/>
        </w:rPr>
        <w:tab/>
        <w:t>Policy, Information and Commissioning Live Well</w:t>
      </w:r>
    </w:p>
    <w:p w:rsidR="00070C7A" w:rsidRPr="00394A22" w:rsidP="00070C7A">
      <w:pPr>
        <w:tabs>
          <w:tab w:val="left" w:pos="851"/>
          <w:tab w:val="left" w:pos="1418"/>
        </w:tabs>
        <w:spacing w:after="0"/>
        <w:contextualSpacing/>
        <w:rPr>
          <w:rFonts w:cs="Arial"/>
          <w:b/>
        </w:rPr>
      </w:pPr>
      <w:r w:rsidRPr="00394A22">
        <w:rPr>
          <w:rFonts w:cs="Arial"/>
          <w:b/>
        </w:rPr>
        <w:t>3.6.4</w:t>
      </w:r>
      <w:r w:rsidRPr="00394A22">
        <w:rPr>
          <w:rFonts w:cs="Arial"/>
          <w:b/>
        </w:rPr>
        <w:tab/>
        <w:t>Policy, Information and Commissioning Start Well</w:t>
      </w:r>
    </w:p>
    <w:p w:rsidR="00070C7A" w:rsidRPr="00394A22" w:rsidP="00070C7A">
      <w:pPr>
        <w:tabs>
          <w:tab w:val="left" w:pos="851"/>
          <w:tab w:val="left" w:pos="1418"/>
        </w:tabs>
        <w:spacing w:after="0"/>
        <w:contextualSpacing/>
        <w:rPr>
          <w:rFonts w:cs="Arial"/>
          <w:sz w:val="20"/>
          <w:szCs w:val="20"/>
        </w:rPr>
      </w:pPr>
    </w:p>
    <w:p w:rsidR="00070C7A" w:rsidRPr="00394A22" w:rsidP="00070C7A">
      <w:pPr>
        <w:tabs>
          <w:tab w:val="left" w:pos="851"/>
          <w:tab w:val="left" w:pos="1418"/>
        </w:tabs>
        <w:spacing w:after="0"/>
        <w:contextualSpacing/>
        <w:rPr>
          <w:rFonts w:cs="Arial"/>
        </w:rPr>
      </w:pPr>
      <w:r>
        <w:rPr>
          <w:rFonts w:cs="Arial"/>
        </w:rPr>
        <w:t>There is</w:t>
      </w:r>
      <w:r w:rsidRPr="00394A22">
        <w:rPr>
          <w:rFonts w:cs="Arial"/>
        </w:rPr>
        <w:t xml:space="preserve"> not a significant variance </w:t>
      </w:r>
      <w:r>
        <w:rPr>
          <w:rFonts w:cs="Arial"/>
        </w:rPr>
        <w:t xml:space="preserve">forecast </w:t>
      </w:r>
      <w:r w:rsidRPr="00394A22">
        <w:rPr>
          <w:rFonts w:cs="Arial"/>
        </w:rPr>
        <w:t xml:space="preserve">from budget for the </w:t>
      </w:r>
      <w:r w:rsidRPr="00394A22">
        <w:rPr>
          <w:rFonts w:cs="Arial"/>
        </w:rPr>
        <w:t>Policy, Information and Commissioning Teams for Start Well, Li</w:t>
      </w:r>
      <w:r>
        <w:rPr>
          <w:rFonts w:cs="Arial"/>
        </w:rPr>
        <w:t>ve Well and Age Well in 2017/18.</w:t>
      </w:r>
    </w:p>
    <w:p w:rsidR="00070C7A" w:rsidRPr="00D871D6" w:rsidP="00070C7A">
      <w:pPr>
        <w:tabs>
          <w:tab w:val="left" w:pos="851"/>
          <w:tab w:val="left" w:pos="1418"/>
        </w:tabs>
        <w:spacing w:after="0"/>
        <w:contextualSpacing/>
        <w:rPr>
          <w:rFonts w:cs="Arial"/>
          <w:highlight w:val="yellow"/>
        </w:rPr>
      </w:pPr>
    </w:p>
    <w:p w:rsidR="00070C7A" w:rsidRPr="00394A22" w:rsidP="00070C7A">
      <w:pPr>
        <w:tabs>
          <w:tab w:val="left" w:pos="851"/>
          <w:tab w:val="left" w:pos="1418"/>
        </w:tabs>
        <w:spacing w:after="0"/>
        <w:contextualSpacing/>
        <w:rPr>
          <w:rFonts w:cs="Arial"/>
        </w:rPr>
      </w:pPr>
      <w:r w:rsidRPr="00394A22">
        <w:rPr>
          <w:rFonts w:cs="Arial"/>
        </w:rPr>
        <w:t>The budget for Policy, Information and Commissioning includes a</w:t>
      </w:r>
      <w:r>
        <w:rPr>
          <w:rFonts w:cs="Arial"/>
        </w:rPr>
        <w:t>pproved budget savings of £1.373</w:t>
      </w:r>
      <w:r w:rsidRPr="00394A22">
        <w:rPr>
          <w:rFonts w:cs="Arial"/>
        </w:rPr>
        <w:t>m which is offset by the application of non-recurrent reserve fun</w:t>
      </w:r>
      <w:r w:rsidRPr="00394A22">
        <w:rPr>
          <w:rFonts w:cs="Arial"/>
        </w:rPr>
        <w:t>ding of £0.</w:t>
      </w:r>
      <w:r>
        <w:rPr>
          <w:rFonts w:cs="Arial"/>
        </w:rPr>
        <w:t>298</w:t>
      </w:r>
      <w:r w:rsidRPr="00394A22">
        <w:rPr>
          <w:rFonts w:cs="Arial"/>
        </w:rPr>
        <w:t>m</w:t>
      </w:r>
      <w:r>
        <w:rPr>
          <w:rFonts w:cs="Arial"/>
        </w:rPr>
        <w:t xml:space="preserve"> from the Transitional Reserve. This reflects early delivery of savings. </w:t>
      </w:r>
    </w:p>
    <w:p w:rsidR="00070C7A" w:rsidRPr="00D871D6" w:rsidP="00070C7A">
      <w:pPr>
        <w:tabs>
          <w:tab w:val="left" w:pos="851"/>
          <w:tab w:val="left" w:pos="1418"/>
        </w:tabs>
        <w:spacing w:after="0"/>
        <w:contextualSpacing/>
        <w:rPr>
          <w:rFonts w:cs="Arial"/>
          <w:highlight w:val="yellow"/>
        </w:rPr>
      </w:pPr>
    </w:p>
    <w:p w:rsidR="00070C7A" w:rsidRPr="005E3B9E" w:rsidP="00070C7A">
      <w:pPr>
        <w:tabs>
          <w:tab w:val="left" w:pos="851"/>
          <w:tab w:val="left" w:pos="1418"/>
        </w:tabs>
        <w:spacing w:after="0"/>
        <w:contextualSpacing/>
        <w:rPr>
          <w:rFonts w:cs="Arial"/>
          <w:b/>
        </w:rPr>
      </w:pPr>
      <w:r w:rsidRPr="005E3B9E">
        <w:rPr>
          <w:rFonts w:cs="Arial"/>
          <w:b/>
        </w:rPr>
        <w:t>3.6.5</w:t>
      </w:r>
      <w:r w:rsidRPr="005E3B9E">
        <w:rPr>
          <w:rFonts w:cs="Arial"/>
          <w:b/>
        </w:rPr>
        <w:tab/>
        <w:t>Procurement</w:t>
      </w:r>
    </w:p>
    <w:p w:rsidR="00070C7A" w:rsidRPr="005E3B9E" w:rsidP="00070C7A">
      <w:pPr>
        <w:tabs>
          <w:tab w:val="left" w:pos="851"/>
          <w:tab w:val="left" w:pos="1418"/>
        </w:tabs>
        <w:spacing w:after="0"/>
        <w:rPr>
          <w:rFonts w:cs="Arial"/>
        </w:rPr>
      </w:pPr>
    </w:p>
    <w:p w:rsidR="00070C7A" w:rsidRPr="00DB64E8" w:rsidP="00070C7A">
      <w:pPr>
        <w:tabs>
          <w:tab w:val="left" w:pos="851"/>
          <w:tab w:val="left" w:pos="1418"/>
        </w:tabs>
        <w:spacing w:after="0"/>
        <w:rPr>
          <w:rFonts w:cs="Arial"/>
        </w:rPr>
      </w:pPr>
      <w:r>
        <w:rPr>
          <w:rFonts w:cs="Arial"/>
        </w:rPr>
        <w:t xml:space="preserve">The </w:t>
      </w:r>
      <w:r w:rsidRPr="00DB64E8">
        <w:rPr>
          <w:rFonts w:cs="Arial"/>
        </w:rPr>
        <w:t xml:space="preserve">Procurement </w:t>
      </w:r>
      <w:r>
        <w:rPr>
          <w:rFonts w:cs="Arial"/>
        </w:rPr>
        <w:t xml:space="preserve">Service </w:t>
      </w:r>
      <w:r w:rsidRPr="00DB64E8">
        <w:rPr>
          <w:rFonts w:cs="Arial"/>
        </w:rPr>
        <w:t xml:space="preserve">is </w:t>
      </w:r>
      <w:r>
        <w:rPr>
          <w:rFonts w:cs="Arial"/>
        </w:rPr>
        <w:t>not reporting a significant variance at Quarter 1</w:t>
      </w:r>
      <w:r w:rsidRPr="00DB64E8">
        <w:rPr>
          <w:rFonts w:cs="Arial"/>
        </w:rPr>
        <w:t xml:space="preserve">. </w:t>
      </w:r>
    </w:p>
    <w:p w:rsidR="00070C7A" w:rsidP="00070C7A">
      <w:pPr>
        <w:tabs>
          <w:tab w:val="left" w:pos="851"/>
          <w:tab w:val="left" w:pos="1418"/>
        </w:tabs>
        <w:spacing w:after="0"/>
        <w:rPr>
          <w:rFonts w:cs="Arial"/>
        </w:rPr>
      </w:pPr>
    </w:p>
    <w:p w:rsidR="00070C7A" w:rsidP="00070C7A">
      <w:pPr>
        <w:tabs>
          <w:tab w:val="left" w:pos="851"/>
          <w:tab w:val="left" w:pos="1418"/>
        </w:tabs>
        <w:spacing w:after="0"/>
        <w:contextualSpacing/>
        <w:rPr>
          <w:rFonts w:cs="Arial"/>
        </w:rPr>
      </w:pPr>
      <w:r w:rsidRPr="00394A22">
        <w:rPr>
          <w:rFonts w:cs="Arial"/>
        </w:rPr>
        <w:t xml:space="preserve">The budget for </w:t>
      </w:r>
      <w:r>
        <w:rPr>
          <w:rFonts w:cs="Arial"/>
        </w:rPr>
        <w:t>Procurement</w:t>
      </w:r>
      <w:r w:rsidRPr="00394A22">
        <w:rPr>
          <w:rFonts w:cs="Arial"/>
        </w:rPr>
        <w:t xml:space="preserve"> includes a</w:t>
      </w:r>
      <w:r>
        <w:rPr>
          <w:rFonts w:cs="Arial"/>
        </w:rPr>
        <w:t>pproved budget savings of £0.4</w:t>
      </w:r>
      <w:r>
        <w:rPr>
          <w:rFonts w:cs="Arial"/>
        </w:rPr>
        <w:t>76</w:t>
      </w:r>
      <w:r w:rsidRPr="00394A22">
        <w:rPr>
          <w:rFonts w:cs="Arial"/>
        </w:rPr>
        <w:t>m which is offset by the application of non-recurrent reserve funding of £</w:t>
      </w:r>
      <w:r>
        <w:rPr>
          <w:rFonts w:cs="Arial"/>
        </w:rPr>
        <w:t>0.420</w:t>
      </w:r>
      <w:r w:rsidRPr="00394A22">
        <w:rPr>
          <w:rFonts w:cs="Arial"/>
        </w:rPr>
        <w:t xml:space="preserve">m from the Transitional Reserve.  </w:t>
      </w:r>
      <w:r>
        <w:rPr>
          <w:rFonts w:cs="Arial"/>
        </w:rPr>
        <w:t>This reflects early delivery of savings.</w:t>
      </w:r>
    </w:p>
    <w:p w:rsidR="00070C7A" w:rsidRPr="0073324E" w:rsidP="00070C7A">
      <w:pPr>
        <w:tabs>
          <w:tab w:val="left" w:pos="851"/>
          <w:tab w:val="left" w:pos="1418"/>
        </w:tabs>
        <w:spacing w:after="0"/>
        <w:contextualSpacing/>
        <w:rPr>
          <w:rFonts w:cs="Arial"/>
        </w:rPr>
      </w:pPr>
    </w:p>
    <w:p w:rsidR="00070C7A" w:rsidRPr="00385334" w:rsidP="00070C7A">
      <w:pPr>
        <w:tabs>
          <w:tab w:val="left" w:pos="851"/>
          <w:tab w:val="left" w:pos="1418"/>
        </w:tabs>
        <w:spacing w:after="0"/>
        <w:contextualSpacing/>
        <w:rPr>
          <w:rFonts w:cs="Arial"/>
          <w:b/>
        </w:rPr>
      </w:pPr>
      <w:r w:rsidRPr="00385334">
        <w:rPr>
          <w:rFonts w:cs="Arial"/>
          <w:b/>
        </w:rPr>
        <w:t>3.6.6</w:t>
      </w:r>
      <w:r w:rsidRPr="00385334">
        <w:rPr>
          <w:rFonts w:cs="Arial"/>
          <w:b/>
        </w:rPr>
        <w:tab/>
        <w:t>Business Intelligence</w:t>
      </w:r>
    </w:p>
    <w:p w:rsidR="00070C7A" w:rsidRPr="00385334" w:rsidP="00070C7A">
      <w:pPr>
        <w:tabs>
          <w:tab w:val="left" w:pos="851"/>
          <w:tab w:val="left" w:pos="1418"/>
        </w:tabs>
        <w:spacing w:after="0"/>
        <w:contextualSpacing/>
        <w:rPr>
          <w:rFonts w:cs="Arial"/>
        </w:rPr>
      </w:pPr>
    </w:p>
    <w:p w:rsidR="00070C7A" w:rsidRPr="00385334" w:rsidP="00070C7A">
      <w:pPr>
        <w:tabs>
          <w:tab w:val="left" w:pos="851"/>
          <w:tab w:val="left" w:pos="1418"/>
        </w:tabs>
        <w:spacing w:after="0"/>
        <w:contextualSpacing/>
        <w:rPr>
          <w:rFonts w:cs="Arial"/>
        </w:rPr>
      </w:pPr>
      <w:r>
        <w:rPr>
          <w:bCs/>
        </w:rPr>
        <w:t>No significant variance from budget is forecast for Business Intellige</w:t>
      </w:r>
      <w:r>
        <w:rPr>
          <w:bCs/>
        </w:rPr>
        <w:t>nce in 2017/18.</w:t>
      </w:r>
    </w:p>
    <w:p w:rsidR="00070C7A" w:rsidP="00070C7A">
      <w:pPr>
        <w:tabs>
          <w:tab w:val="left" w:pos="851"/>
          <w:tab w:val="left" w:pos="1418"/>
        </w:tabs>
        <w:spacing w:after="0"/>
        <w:contextualSpacing/>
        <w:rPr>
          <w:rFonts w:cs="Arial"/>
          <w:highlight w:val="yellow"/>
        </w:rPr>
      </w:pPr>
    </w:p>
    <w:p w:rsidR="00070C7A" w:rsidP="00070C7A">
      <w:pPr>
        <w:tabs>
          <w:tab w:val="left" w:pos="851"/>
          <w:tab w:val="left" w:pos="1418"/>
        </w:tabs>
        <w:spacing w:after="0"/>
        <w:contextualSpacing/>
        <w:rPr>
          <w:rFonts w:cs="Arial"/>
        </w:rPr>
      </w:pPr>
      <w:r w:rsidRPr="00394A22">
        <w:rPr>
          <w:rFonts w:cs="Arial"/>
        </w:rPr>
        <w:t>The budget for</w:t>
      </w:r>
      <w:r>
        <w:rPr>
          <w:rFonts w:cs="Arial"/>
        </w:rPr>
        <w:t xml:space="preserve"> Business Intelligence</w:t>
      </w:r>
      <w:r w:rsidRPr="00394A22">
        <w:rPr>
          <w:rFonts w:cs="Arial"/>
        </w:rPr>
        <w:t xml:space="preserve"> includes a</w:t>
      </w:r>
      <w:r>
        <w:rPr>
          <w:rFonts w:cs="Arial"/>
        </w:rPr>
        <w:t xml:space="preserve">pproved budget </w:t>
      </w:r>
      <w:r w:rsidRPr="006D0DF7">
        <w:rPr>
          <w:rFonts w:cs="Arial"/>
        </w:rPr>
        <w:t xml:space="preserve">savings of </w:t>
      </w:r>
      <w:r>
        <w:rPr>
          <w:rFonts w:cs="Arial"/>
        </w:rPr>
        <w:t>£0.548</w:t>
      </w:r>
      <w:r w:rsidRPr="006D0DF7">
        <w:rPr>
          <w:rFonts w:cs="Arial"/>
        </w:rPr>
        <w:t>m</w:t>
      </w:r>
      <w:r w:rsidRPr="00394A22">
        <w:rPr>
          <w:rFonts w:cs="Arial"/>
        </w:rPr>
        <w:t xml:space="preserve"> which is offset by the </w:t>
      </w:r>
      <w:r w:rsidRPr="006D0DF7">
        <w:rPr>
          <w:rFonts w:cs="Arial"/>
        </w:rPr>
        <w:t xml:space="preserve">application of non-recurrent reserve funding of £0.378m from </w:t>
      </w:r>
      <w:r>
        <w:rPr>
          <w:rFonts w:cs="Arial"/>
        </w:rPr>
        <w:t xml:space="preserve">the Transitional Reserve. This reflects early delivery of savings. </w:t>
      </w:r>
    </w:p>
    <w:p w:rsidR="00070C7A" w:rsidRPr="00492E97" w:rsidP="00070C7A">
      <w:pPr>
        <w:tabs>
          <w:tab w:val="left" w:pos="851"/>
          <w:tab w:val="left" w:pos="1418"/>
        </w:tabs>
        <w:spacing w:after="0"/>
        <w:contextualSpacing/>
        <w:rPr>
          <w:rFonts w:cs="Arial"/>
        </w:rPr>
      </w:pPr>
    </w:p>
    <w:p w:rsidR="00070C7A" w:rsidRPr="00492E97" w:rsidP="00070C7A">
      <w:pPr>
        <w:tabs>
          <w:tab w:val="left" w:pos="851"/>
          <w:tab w:val="left" w:pos="1418"/>
        </w:tabs>
        <w:spacing w:after="0"/>
        <w:rPr>
          <w:rFonts w:cs="Arial"/>
          <w:b/>
        </w:rPr>
      </w:pPr>
      <w:r w:rsidRPr="00492E97">
        <w:rPr>
          <w:rFonts w:cs="Arial"/>
          <w:b/>
        </w:rPr>
        <w:t>3.6.7</w:t>
      </w:r>
      <w:r w:rsidRPr="00492E97">
        <w:rPr>
          <w:rFonts w:cs="Arial"/>
          <w:b/>
        </w:rPr>
        <w:tab/>
        <w:t>Exchequer Services</w:t>
      </w:r>
    </w:p>
    <w:p w:rsidR="00070C7A" w:rsidRPr="00492E97" w:rsidP="00070C7A">
      <w:pPr>
        <w:tabs>
          <w:tab w:val="left" w:pos="851"/>
          <w:tab w:val="left" w:pos="1418"/>
        </w:tabs>
        <w:spacing w:after="0"/>
        <w:rPr>
          <w:rFonts w:cs="Arial"/>
          <w:b/>
        </w:rPr>
      </w:pPr>
      <w:r w:rsidRPr="00492E97">
        <w:rPr>
          <w:rFonts w:cs="Arial"/>
          <w:b/>
        </w:rPr>
        <w:t>3.6.8</w:t>
      </w:r>
      <w:r w:rsidRPr="00492E97">
        <w:rPr>
          <w:rFonts w:cs="Arial"/>
          <w:b/>
        </w:rPr>
        <w:tab/>
        <w:t>Financial Management (Development and Schools)</w:t>
      </w:r>
    </w:p>
    <w:p w:rsidR="00070C7A" w:rsidRPr="00492E97" w:rsidP="00070C7A">
      <w:pPr>
        <w:tabs>
          <w:tab w:val="left" w:pos="851"/>
          <w:tab w:val="left" w:pos="1418"/>
        </w:tabs>
        <w:spacing w:after="0"/>
        <w:contextualSpacing/>
        <w:rPr>
          <w:rFonts w:cs="Arial"/>
          <w:b/>
        </w:rPr>
      </w:pPr>
      <w:r w:rsidRPr="00492E97">
        <w:rPr>
          <w:rFonts w:cs="Arial"/>
          <w:b/>
        </w:rPr>
        <w:t>3.6.9</w:t>
      </w:r>
      <w:r w:rsidRPr="00492E97">
        <w:rPr>
          <w:rFonts w:cs="Arial"/>
          <w:b/>
        </w:rPr>
        <w:tab/>
        <w:t>Financial Management (Operational)</w:t>
      </w:r>
    </w:p>
    <w:p w:rsidR="00070C7A" w:rsidRPr="00492E97" w:rsidP="00070C7A">
      <w:pPr>
        <w:tabs>
          <w:tab w:val="left" w:pos="851"/>
          <w:tab w:val="left" w:pos="1418"/>
        </w:tabs>
        <w:spacing w:after="0"/>
        <w:contextualSpacing/>
        <w:rPr>
          <w:rFonts w:cs="Arial"/>
          <w:b/>
        </w:rPr>
      </w:pPr>
      <w:r w:rsidRPr="00492E97">
        <w:rPr>
          <w:rFonts w:cs="Arial"/>
          <w:b/>
        </w:rPr>
        <w:t>3.6.10</w:t>
      </w:r>
      <w:r w:rsidRPr="00492E97">
        <w:rPr>
          <w:rFonts w:cs="Arial"/>
          <w:b/>
        </w:rPr>
        <w:tab/>
        <w:t>Office of the Police and Crime Commissioner Treasurer</w:t>
      </w:r>
    </w:p>
    <w:p w:rsidR="00070C7A" w:rsidRPr="00492E97" w:rsidP="00070C7A">
      <w:pPr>
        <w:tabs>
          <w:tab w:val="left" w:pos="851"/>
          <w:tab w:val="left" w:pos="1418"/>
        </w:tabs>
        <w:spacing w:after="0"/>
        <w:rPr>
          <w:rFonts w:cs="Arial"/>
          <w:b/>
        </w:rPr>
      </w:pPr>
      <w:r w:rsidRPr="00492E97">
        <w:rPr>
          <w:rFonts w:cs="Arial"/>
          <w:b/>
        </w:rPr>
        <w:t>3.6.11</w:t>
      </w:r>
      <w:r w:rsidRPr="00492E97">
        <w:rPr>
          <w:rFonts w:cs="Arial"/>
          <w:b/>
        </w:rPr>
        <w:tab/>
        <w:t>Corporate Finance</w:t>
      </w:r>
    </w:p>
    <w:p w:rsidR="00070C7A" w:rsidRPr="00D871D6" w:rsidP="00070C7A">
      <w:pPr>
        <w:tabs>
          <w:tab w:val="left" w:pos="851"/>
          <w:tab w:val="left" w:pos="1418"/>
        </w:tabs>
        <w:spacing w:after="0"/>
        <w:rPr>
          <w:rFonts w:cs="Arial"/>
          <w:b/>
          <w:highlight w:val="yellow"/>
        </w:rPr>
      </w:pPr>
    </w:p>
    <w:p w:rsidR="00070C7A" w:rsidRPr="00492E97" w:rsidP="00070C7A">
      <w:pPr>
        <w:tabs>
          <w:tab w:val="left" w:pos="851"/>
          <w:tab w:val="left" w:pos="1418"/>
        </w:tabs>
        <w:spacing w:after="0"/>
        <w:rPr>
          <w:rFonts w:cs="Arial"/>
        </w:rPr>
      </w:pPr>
      <w:r w:rsidRPr="00492E97">
        <w:rPr>
          <w:rFonts w:cs="Arial"/>
        </w:rPr>
        <w:t>Financial Resources (covering all of the above services</w:t>
      </w:r>
      <w:r w:rsidRPr="00492E97">
        <w:rPr>
          <w:rFonts w:cs="Arial"/>
        </w:rPr>
        <w:t xml:space="preserve">) </w:t>
      </w:r>
      <w:r>
        <w:rPr>
          <w:rFonts w:cs="Arial"/>
        </w:rPr>
        <w:t xml:space="preserve">is forecast to </w:t>
      </w:r>
      <w:r w:rsidRPr="00492E97">
        <w:rPr>
          <w:rFonts w:cs="Arial"/>
        </w:rPr>
        <w:t>underspen</w:t>
      </w:r>
      <w:r>
        <w:rPr>
          <w:rFonts w:cs="Arial"/>
        </w:rPr>
        <w:t>d</w:t>
      </w:r>
      <w:r w:rsidRPr="00492E97">
        <w:rPr>
          <w:rFonts w:cs="Arial"/>
        </w:rPr>
        <w:t xml:space="preserve"> by £0.</w:t>
      </w:r>
      <w:r>
        <w:rPr>
          <w:rFonts w:cs="Arial"/>
        </w:rPr>
        <w:t>312m in 2017</w:t>
      </w:r>
      <w:r w:rsidRPr="00492E97">
        <w:rPr>
          <w:rFonts w:cs="Arial"/>
        </w:rPr>
        <w:t>/1</w:t>
      </w:r>
      <w:r>
        <w:rPr>
          <w:rFonts w:cs="Arial"/>
        </w:rPr>
        <w:t>8</w:t>
      </w:r>
      <w:r w:rsidRPr="00492E97">
        <w:rPr>
          <w:rFonts w:cs="Arial"/>
        </w:rPr>
        <w:t xml:space="preserve">, which relates to </w:t>
      </w:r>
      <w:r>
        <w:rPr>
          <w:rFonts w:cs="Arial"/>
        </w:rPr>
        <w:t xml:space="preserve">mainly to staff vacancies. </w:t>
      </w:r>
    </w:p>
    <w:p w:rsidR="00070C7A" w:rsidP="00070C7A">
      <w:pPr>
        <w:tabs>
          <w:tab w:val="left" w:pos="851"/>
          <w:tab w:val="left" w:pos="1418"/>
        </w:tabs>
        <w:spacing w:after="0"/>
        <w:rPr>
          <w:rFonts w:cs="Arial"/>
          <w:b/>
        </w:rPr>
      </w:pPr>
    </w:p>
    <w:p w:rsidR="00070C7A" w:rsidRPr="00012E4F" w:rsidP="00070C7A">
      <w:pPr>
        <w:tabs>
          <w:tab w:val="left" w:pos="851"/>
          <w:tab w:val="left" w:pos="1418"/>
        </w:tabs>
        <w:spacing w:after="0"/>
        <w:rPr>
          <w:rFonts w:cs="Arial"/>
          <w:b/>
        </w:rPr>
      </w:pPr>
      <w:r w:rsidRPr="00012E4F">
        <w:rPr>
          <w:rFonts w:cs="Arial"/>
          <w:b/>
        </w:rPr>
        <w:t>3.6.1</w:t>
      </w:r>
      <w:r>
        <w:rPr>
          <w:rFonts w:cs="Arial"/>
          <w:b/>
        </w:rPr>
        <w:t>2</w:t>
      </w:r>
      <w:r w:rsidRPr="00012E4F">
        <w:rPr>
          <w:rFonts w:cs="Arial"/>
          <w:b/>
        </w:rPr>
        <w:tab/>
        <w:t>Coroners</w:t>
      </w:r>
    </w:p>
    <w:p w:rsidR="00070C7A" w:rsidRPr="00012E4F" w:rsidP="00070C7A">
      <w:pPr>
        <w:tabs>
          <w:tab w:val="left" w:pos="851"/>
          <w:tab w:val="left" w:pos="1418"/>
        </w:tabs>
        <w:spacing w:after="0"/>
        <w:rPr>
          <w:rFonts w:cs="Arial"/>
        </w:rPr>
      </w:pPr>
    </w:p>
    <w:p w:rsidR="00070C7A" w:rsidP="00070C7A">
      <w:pPr>
        <w:tabs>
          <w:tab w:val="left" w:pos="851"/>
          <w:tab w:val="left" w:pos="1418"/>
        </w:tabs>
        <w:spacing w:after="0"/>
        <w:rPr>
          <w:rFonts w:cs="Arial"/>
        </w:rPr>
      </w:pPr>
      <w:r>
        <w:rPr>
          <w:rFonts w:cs="Arial"/>
        </w:rPr>
        <w:t xml:space="preserve">The Coroner's Service is currently forecasting to overspend by £0.155m in 2017/18. </w:t>
      </w:r>
    </w:p>
    <w:p w:rsidR="00070C7A" w:rsidP="00070C7A">
      <w:pPr>
        <w:tabs>
          <w:tab w:val="left" w:pos="851"/>
          <w:tab w:val="left" w:pos="1418"/>
        </w:tabs>
        <w:spacing w:after="0"/>
        <w:rPr>
          <w:rFonts w:cs="Arial"/>
        </w:rPr>
      </w:pPr>
    </w:p>
    <w:p w:rsidR="00070C7A" w:rsidP="00070C7A">
      <w:pPr>
        <w:tabs>
          <w:tab w:val="left" w:pos="851"/>
          <w:tab w:val="left" w:pos="1418"/>
        </w:tabs>
        <w:spacing w:after="0"/>
        <w:rPr>
          <w:rFonts w:cs="Arial"/>
        </w:rPr>
      </w:pPr>
      <w:r w:rsidRPr="006D0DF7">
        <w:rPr>
          <w:rFonts w:cs="Arial"/>
        </w:rPr>
        <w:t xml:space="preserve">The current anticipated overspend is indicative of the </w:t>
      </w:r>
      <w:r w:rsidRPr="006D0DF7">
        <w:rPr>
          <w:rFonts w:cs="Arial"/>
        </w:rPr>
        <w:t>uncertainty within the service at this time of the full extent of the savings when set against the historic level of costs from the SLA with Blackburn with Darwen. The SLA with Blackpool remains in place and is expected to overspend. Work will continue ove</w:t>
      </w:r>
      <w:r w:rsidRPr="006D0DF7">
        <w:rPr>
          <w:rFonts w:cs="Arial"/>
        </w:rPr>
        <w:t>r the year to monitor this situation and refine and improve the forecast position.</w:t>
      </w:r>
    </w:p>
    <w:p w:rsidR="00070C7A" w:rsidRPr="00012E4F" w:rsidP="00070C7A">
      <w:pPr>
        <w:tabs>
          <w:tab w:val="left" w:pos="851"/>
          <w:tab w:val="left" w:pos="1418"/>
        </w:tabs>
        <w:spacing w:after="0"/>
        <w:contextualSpacing/>
        <w:rPr>
          <w:rFonts w:cs="Arial"/>
        </w:rPr>
      </w:pPr>
    </w:p>
    <w:p w:rsidR="00070C7A" w:rsidP="00070C7A">
      <w:pPr>
        <w:autoSpaceDE/>
        <w:autoSpaceDN/>
        <w:adjustRightInd/>
        <w:spacing w:after="160" w:line="252" w:lineRule="auto"/>
        <w:jc w:val="left"/>
        <w:rPr>
          <w:color w:val="auto"/>
        </w:rPr>
      </w:pPr>
    </w:p>
    <w:p w:rsidR="00070C7A" w:rsidP="00070C7A">
      <w:pPr>
        <w:autoSpaceDE/>
        <w:autoSpaceDN/>
        <w:adjustRightInd/>
        <w:spacing w:after="160" w:line="252" w:lineRule="auto"/>
        <w:jc w:val="left"/>
        <w:rPr>
          <w:color w:val="auto"/>
        </w:rPr>
      </w:pPr>
    </w:p>
    <w:p w:rsidR="00070C7A" w:rsidP="00070C7A">
      <w:pPr>
        <w:autoSpaceDE/>
        <w:autoSpaceDN/>
        <w:adjustRightInd/>
        <w:spacing w:after="160" w:line="252" w:lineRule="auto"/>
        <w:jc w:val="left"/>
        <w:rPr>
          <w:color w:val="auto"/>
        </w:rPr>
      </w:pPr>
    </w:p>
    <w:p w:rsidR="00070C7A">
      <w:pPr>
        <w:autoSpaceDE/>
        <w:autoSpaceDN/>
        <w:adjustRightInd/>
        <w:spacing w:after="0"/>
        <w:jc w:val="left"/>
        <w:rPr>
          <w:color w:val="auto"/>
        </w:rPr>
      </w:pPr>
      <w:r>
        <w:rPr>
          <w:color w:val="auto"/>
        </w:rPr>
        <w:br w:type="page"/>
      </w:r>
    </w:p>
    <w:p w:rsidR="00070C7A" w:rsidRPr="00577853" w:rsidP="00070C7A">
      <w:pPr>
        <w:autoSpaceDE/>
        <w:autoSpaceDN/>
        <w:adjustRightInd/>
        <w:spacing w:after="0" w:line="252" w:lineRule="auto"/>
        <w:jc w:val="left"/>
        <w:rPr>
          <w:color w:val="auto"/>
        </w:rPr>
      </w:pPr>
      <w:r w:rsidRPr="00577853">
        <w:rPr>
          <w:b/>
        </w:rPr>
        <w:t>3.7 Chief Executive Services</w:t>
      </w:r>
    </w:p>
    <w:p w:rsidR="00070C7A" w:rsidP="00070C7A">
      <w:pPr>
        <w:pStyle w:val="ListParagraph"/>
        <w:tabs>
          <w:tab w:val="left" w:pos="851"/>
          <w:tab w:val="left" w:pos="1418"/>
        </w:tabs>
        <w:spacing w:after="0"/>
        <w:ind w:left="525"/>
        <w:rPr>
          <w:b/>
        </w:rPr>
      </w:pPr>
    </w:p>
    <w:tbl>
      <w:tblPr>
        <w:tblW w:w="9380" w:type="dxa"/>
        <w:tblLook w:val="04A0"/>
      </w:tblPr>
      <w:tblGrid>
        <w:gridCol w:w="720"/>
        <w:gridCol w:w="3560"/>
        <w:gridCol w:w="1240"/>
        <w:gridCol w:w="1460"/>
        <w:gridCol w:w="1200"/>
        <w:gridCol w:w="1200"/>
      </w:tblGrid>
      <w:tr w:rsidTr="00070C7A">
        <w:tblPrEx>
          <w:tblW w:w="9380" w:type="dxa"/>
          <w:tblLook w:val="04A0"/>
        </w:tblPrEx>
        <w:trPr>
          <w:trHeight w:val="1200"/>
        </w:trPr>
        <w:tc>
          <w:tcPr>
            <w:tcW w:w="720" w:type="dxa"/>
            <w:tcBorders>
              <w:top w:val="single" w:sz="4" w:space="0" w:color="auto"/>
              <w:left w:val="single" w:sz="4" w:space="0" w:color="auto"/>
              <w:bottom w:val="nil"/>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Ref</w:t>
            </w:r>
          </w:p>
        </w:tc>
        <w:tc>
          <w:tcPr>
            <w:tcW w:w="3560" w:type="dxa"/>
            <w:tcBorders>
              <w:top w:val="single" w:sz="4" w:space="0" w:color="auto"/>
              <w:left w:val="nil"/>
              <w:bottom w:val="nil"/>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HEAD OF SERVICE</w:t>
            </w:r>
          </w:p>
        </w:tc>
        <w:tc>
          <w:tcPr>
            <w:tcW w:w="1240" w:type="dxa"/>
            <w:tcBorders>
              <w:top w:val="single" w:sz="4" w:space="0" w:color="auto"/>
              <w:left w:val="nil"/>
              <w:bottom w:val="nil"/>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Approved Budget</w:t>
            </w:r>
          </w:p>
        </w:tc>
        <w:tc>
          <w:tcPr>
            <w:tcW w:w="1460" w:type="dxa"/>
            <w:tcBorders>
              <w:top w:val="single" w:sz="4" w:space="0" w:color="auto"/>
              <w:left w:val="nil"/>
              <w:bottom w:val="nil"/>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Current Period Forecast Outturn</w:t>
            </w:r>
          </w:p>
        </w:tc>
        <w:tc>
          <w:tcPr>
            <w:tcW w:w="1200" w:type="dxa"/>
            <w:tcBorders>
              <w:top w:val="single" w:sz="4" w:space="0" w:color="auto"/>
              <w:left w:val="nil"/>
              <w:bottom w:val="nil"/>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Current Period Forecast Variance</w:t>
            </w:r>
          </w:p>
        </w:tc>
        <w:tc>
          <w:tcPr>
            <w:tcW w:w="1200" w:type="dxa"/>
            <w:tcBorders>
              <w:top w:val="single" w:sz="4" w:space="0" w:color="auto"/>
              <w:left w:val="nil"/>
              <w:bottom w:val="nil"/>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Current Period Forecast Variance</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 </w:t>
            </w:r>
          </w:p>
        </w:tc>
        <w:tc>
          <w:tcPr>
            <w:tcW w:w="3560" w:type="dxa"/>
            <w:tcBorders>
              <w:top w:val="nil"/>
              <w:left w:val="nil"/>
              <w:bottom w:val="single" w:sz="4" w:space="0" w:color="auto"/>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 </w:t>
            </w:r>
          </w:p>
        </w:tc>
        <w:tc>
          <w:tcPr>
            <w:tcW w:w="1240" w:type="dxa"/>
            <w:tcBorders>
              <w:top w:val="nil"/>
              <w:left w:val="nil"/>
              <w:bottom w:val="single" w:sz="4" w:space="0" w:color="auto"/>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£m</w:t>
            </w:r>
          </w:p>
        </w:tc>
        <w:tc>
          <w:tcPr>
            <w:tcW w:w="1460" w:type="dxa"/>
            <w:tcBorders>
              <w:top w:val="nil"/>
              <w:left w:val="nil"/>
              <w:bottom w:val="single" w:sz="4" w:space="0" w:color="auto"/>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£m</w:t>
            </w:r>
          </w:p>
        </w:tc>
        <w:tc>
          <w:tcPr>
            <w:tcW w:w="1200" w:type="dxa"/>
            <w:tcBorders>
              <w:top w:val="nil"/>
              <w:left w:val="nil"/>
              <w:bottom w:val="single" w:sz="4" w:space="0" w:color="auto"/>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£m</w:t>
            </w:r>
          </w:p>
        </w:tc>
        <w:tc>
          <w:tcPr>
            <w:tcW w:w="1200" w:type="dxa"/>
            <w:tcBorders>
              <w:top w:val="nil"/>
              <w:left w:val="nil"/>
              <w:bottom w:val="single" w:sz="4" w:space="0" w:color="auto"/>
              <w:right w:val="single" w:sz="4" w:space="0" w:color="auto"/>
            </w:tcBorders>
            <w:shd w:val="clear" w:color="000000" w:fill="D9D9D9"/>
            <w:vAlign w:val="bottom"/>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3.7.1</w:t>
            </w:r>
          </w:p>
        </w:tc>
        <w:tc>
          <w:tcPr>
            <w:tcW w:w="356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left"/>
              <w:rPr>
                <w:rFonts w:eastAsia="Times New Roman" w:cs="Arial"/>
                <w:sz w:val="20"/>
                <w:szCs w:val="20"/>
                <w:lang w:eastAsia="en-GB"/>
              </w:rPr>
            </w:pPr>
            <w:r w:rsidRPr="00807D1D">
              <w:rPr>
                <w:rFonts w:eastAsia="Times New Roman" w:cs="Arial"/>
                <w:sz w:val="20"/>
                <w:szCs w:val="20"/>
                <w:lang w:eastAsia="en-GB"/>
              </w:rPr>
              <w:t>CHIEF EXECUTIVE SERVICES</w:t>
            </w:r>
          </w:p>
        </w:tc>
        <w:tc>
          <w:tcPr>
            <w:tcW w:w="1240" w:type="dxa"/>
            <w:tcBorders>
              <w:top w:val="nil"/>
              <w:left w:val="nil"/>
              <w:bottom w:val="single" w:sz="4" w:space="0" w:color="auto"/>
              <w:right w:val="single" w:sz="4" w:space="0" w:color="auto"/>
            </w:tcBorders>
            <w:shd w:val="clear" w:color="auto" w:fill="auto"/>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1.247 </w:t>
            </w:r>
          </w:p>
        </w:tc>
        <w:tc>
          <w:tcPr>
            <w:tcW w:w="146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0.164</w:t>
            </w:r>
            <w:r w:rsidRPr="00807D1D">
              <w:rPr>
                <w:rFonts w:eastAsia="Times New Roman" w:cs="Arial"/>
                <w:sz w:val="20"/>
                <w:szCs w:val="20"/>
                <w:lang w:eastAsia="en-GB"/>
              </w:rPr>
              <w:t xml:space="preserve"> </w:t>
            </w:r>
          </w:p>
        </w:tc>
        <w:tc>
          <w:tcPr>
            <w:tcW w:w="120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-1.</w:t>
            </w:r>
            <w:r>
              <w:rPr>
                <w:rFonts w:eastAsia="Times New Roman" w:cs="Arial"/>
                <w:sz w:val="20"/>
                <w:szCs w:val="20"/>
                <w:lang w:eastAsia="en-GB"/>
              </w:rPr>
              <w:t>083</w:t>
            </w:r>
            <w:r w:rsidRPr="00807D1D">
              <w:rPr>
                <w:rFonts w:eastAsia="Times New Roman" w:cs="Arial"/>
                <w:sz w:val="20"/>
                <w:szCs w:val="20"/>
                <w:lang w:eastAsia="en-GB"/>
              </w:rPr>
              <w:t xml:space="preserve"> </w:t>
            </w:r>
          </w:p>
        </w:tc>
        <w:tc>
          <w:tcPr>
            <w:tcW w:w="120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w:t>
            </w:r>
            <w:r>
              <w:rPr>
                <w:rFonts w:eastAsia="Times New Roman" w:cs="Arial"/>
                <w:sz w:val="20"/>
                <w:szCs w:val="20"/>
                <w:lang w:eastAsia="en-GB"/>
              </w:rPr>
              <w:t>86.85</w:t>
            </w:r>
            <w:r w:rsidRPr="00807D1D">
              <w:rPr>
                <w:rFonts w:eastAsia="Times New Roman" w:cs="Arial"/>
                <w:sz w:val="20"/>
                <w:szCs w:val="20"/>
                <w:lang w:eastAsia="en-GB"/>
              </w:rPr>
              <w:t>%</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3.7.2</w:t>
            </w:r>
          </w:p>
        </w:tc>
        <w:tc>
          <w:tcPr>
            <w:tcW w:w="356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left"/>
              <w:rPr>
                <w:rFonts w:eastAsia="Times New Roman" w:cs="Arial"/>
                <w:sz w:val="20"/>
                <w:szCs w:val="20"/>
                <w:lang w:eastAsia="en-GB"/>
              </w:rPr>
            </w:pPr>
            <w:r w:rsidRPr="00807D1D">
              <w:rPr>
                <w:rFonts w:eastAsia="Times New Roman" w:cs="Arial"/>
                <w:sz w:val="20"/>
                <w:szCs w:val="20"/>
                <w:lang w:eastAsia="en-GB"/>
              </w:rPr>
              <w:t>SERVICE COMMUNICATIONS</w:t>
            </w:r>
          </w:p>
        </w:tc>
        <w:tc>
          <w:tcPr>
            <w:tcW w:w="124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0.830 </w:t>
            </w:r>
          </w:p>
        </w:tc>
        <w:tc>
          <w:tcPr>
            <w:tcW w:w="146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0.687 </w:t>
            </w:r>
          </w:p>
        </w:tc>
        <w:tc>
          <w:tcPr>
            <w:tcW w:w="120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-0.143 </w:t>
            </w:r>
          </w:p>
        </w:tc>
        <w:tc>
          <w:tcPr>
            <w:tcW w:w="120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-17.23%</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3.7.3</w:t>
            </w:r>
          </w:p>
        </w:tc>
        <w:tc>
          <w:tcPr>
            <w:tcW w:w="356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left"/>
              <w:rPr>
                <w:rFonts w:eastAsia="Times New Roman" w:cs="Arial"/>
                <w:sz w:val="20"/>
                <w:szCs w:val="20"/>
                <w:lang w:eastAsia="en-GB"/>
              </w:rPr>
            </w:pPr>
            <w:r w:rsidRPr="00807D1D">
              <w:rPr>
                <w:rFonts w:eastAsia="Times New Roman" w:cs="Arial"/>
                <w:sz w:val="20"/>
                <w:szCs w:val="20"/>
                <w:lang w:eastAsia="en-GB"/>
              </w:rPr>
              <w:t>LARGE SPECIFIC GRANTS TO SUPPORT THE AUTHORITY</w:t>
            </w:r>
          </w:p>
        </w:tc>
        <w:tc>
          <w:tcPr>
            <w:tcW w:w="124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-7.784 </w:t>
            </w:r>
          </w:p>
        </w:tc>
        <w:tc>
          <w:tcPr>
            <w:tcW w:w="146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-7.784 </w:t>
            </w:r>
          </w:p>
        </w:tc>
        <w:tc>
          <w:tcPr>
            <w:tcW w:w="120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0.000 </w:t>
            </w:r>
          </w:p>
        </w:tc>
        <w:tc>
          <w:tcPr>
            <w:tcW w:w="120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0.00%</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3.7.4</w:t>
            </w:r>
          </w:p>
        </w:tc>
        <w:tc>
          <w:tcPr>
            <w:tcW w:w="356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left"/>
              <w:rPr>
                <w:rFonts w:eastAsia="Times New Roman" w:cs="Arial"/>
                <w:sz w:val="20"/>
                <w:szCs w:val="20"/>
                <w:lang w:eastAsia="en-GB"/>
              </w:rPr>
            </w:pPr>
            <w:r w:rsidRPr="00807D1D">
              <w:rPr>
                <w:rFonts w:eastAsia="Times New Roman" w:cs="Arial"/>
                <w:sz w:val="20"/>
                <w:szCs w:val="20"/>
                <w:lang w:eastAsia="en-GB"/>
              </w:rPr>
              <w:t xml:space="preserve">NON SERVICE ISSUES CORPORATE </w:t>
            </w:r>
            <w:r w:rsidRPr="00807D1D">
              <w:rPr>
                <w:rFonts w:eastAsia="Times New Roman" w:cs="Arial"/>
                <w:sz w:val="20"/>
                <w:szCs w:val="20"/>
                <w:lang w:eastAsia="en-GB"/>
              </w:rPr>
              <w:t>BUDGETS</w:t>
            </w:r>
          </w:p>
        </w:tc>
        <w:tc>
          <w:tcPr>
            <w:tcW w:w="124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6.809 </w:t>
            </w:r>
          </w:p>
        </w:tc>
        <w:tc>
          <w:tcPr>
            <w:tcW w:w="146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2.719</w:t>
            </w:r>
            <w:r w:rsidRPr="00807D1D">
              <w:rPr>
                <w:rFonts w:eastAsia="Times New Roman" w:cs="Arial"/>
                <w:sz w:val="20"/>
                <w:szCs w:val="20"/>
                <w:lang w:eastAsia="en-GB"/>
              </w:rPr>
              <w:t xml:space="preserve"> </w:t>
            </w:r>
          </w:p>
        </w:tc>
        <w:tc>
          <w:tcPr>
            <w:tcW w:w="120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-4.090</w:t>
            </w:r>
            <w:r w:rsidRPr="00807D1D">
              <w:rPr>
                <w:rFonts w:eastAsia="Times New Roman" w:cs="Arial"/>
                <w:sz w:val="20"/>
                <w:szCs w:val="20"/>
                <w:lang w:eastAsia="en-GB"/>
              </w:rPr>
              <w:t xml:space="preserve"> </w:t>
            </w:r>
          </w:p>
        </w:tc>
        <w:tc>
          <w:tcPr>
            <w:tcW w:w="120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-60.07</w:t>
            </w:r>
            <w:r w:rsidRPr="00807D1D">
              <w:rPr>
                <w:rFonts w:eastAsia="Times New Roman" w:cs="Arial"/>
                <w:sz w:val="20"/>
                <w:szCs w:val="20"/>
                <w:lang w:eastAsia="en-GB"/>
              </w:rPr>
              <w:t>%</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FFFFFF"/>
            <w:noWrap/>
            <w:hideMark/>
          </w:tcPr>
          <w:p w:rsidR="00070C7A" w:rsidRPr="00807D1D" w:rsidP="00070C7A">
            <w:pPr>
              <w:autoSpaceDE/>
              <w:autoSpaceDN/>
              <w:adjustRightInd/>
              <w:spacing w:after="0"/>
              <w:jc w:val="center"/>
              <w:rPr>
                <w:rFonts w:eastAsia="Times New Roman" w:cs="Arial"/>
                <w:b/>
                <w:bCs/>
                <w:sz w:val="20"/>
                <w:szCs w:val="20"/>
                <w:lang w:eastAsia="en-GB"/>
              </w:rPr>
            </w:pPr>
            <w:r w:rsidRPr="00807D1D">
              <w:rPr>
                <w:rFonts w:eastAsia="Times New Roman" w:cs="Arial"/>
                <w:b/>
                <w:bCs/>
                <w:sz w:val="20"/>
                <w:szCs w:val="20"/>
                <w:lang w:eastAsia="en-GB"/>
              </w:rPr>
              <w:t>3.7.5</w:t>
            </w:r>
          </w:p>
        </w:tc>
        <w:tc>
          <w:tcPr>
            <w:tcW w:w="356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left"/>
              <w:rPr>
                <w:rFonts w:eastAsia="Times New Roman" w:cs="Arial"/>
                <w:sz w:val="20"/>
                <w:szCs w:val="20"/>
                <w:lang w:eastAsia="en-GB"/>
              </w:rPr>
            </w:pPr>
            <w:r w:rsidRPr="00807D1D">
              <w:rPr>
                <w:rFonts w:eastAsia="Times New Roman" w:cs="Arial"/>
                <w:sz w:val="20"/>
                <w:szCs w:val="20"/>
                <w:lang w:eastAsia="en-GB"/>
              </w:rPr>
              <w:t>BUSINESS SUPPORT</w:t>
            </w:r>
          </w:p>
        </w:tc>
        <w:tc>
          <w:tcPr>
            <w:tcW w:w="124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0.000 </w:t>
            </w:r>
          </w:p>
        </w:tc>
        <w:tc>
          <w:tcPr>
            <w:tcW w:w="146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0.000 </w:t>
            </w:r>
          </w:p>
        </w:tc>
        <w:tc>
          <w:tcPr>
            <w:tcW w:w="120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sidRPr="00807D1D">
              <w:rPr>
                <w:rFonts w:eastAsia="Times New Roman" w:cs="Arial"/>
                <w:sz w:val="20"/>
                <w:szCs w:val="20"/>
                <w:lang w:eastAsia="en-GB"/>
              </w:rPr>
              <w:t xml:space="preserve">0.000 </w:t>
            </w:r>
          </w:p>
        </w:tc>
        <w:tc>
          <w:tcPr>
            <w:tcW w:w="1200" w:type="dxa"/>
            <w:tcBorders>
              <w:top w:val="nil"/>
              <w:left w:val="nil"/>
              <w:bottom w:val="single" w:sz="4" w:space="0" w:color="auto"/>
              <w:right w:val="single" w:sz="4" w:space="0" w:color="auto"/>
            </w:tcBorders>
            <w:shd w:val="clear" w:color="000000" w:fill="FFFFFF"/>
            <w:hideMark/>
          </w:tcPr>
          <w:p w:rsidR="00070C7A" w:rsidRPr="00807D1D" w:rsidP="00070C7A">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0.00%</w:t>
            </w:r>
          </w:p>
        </w:tc>
      </w:tr>
      <w:tr w:rsidTr="00070C7A">
        <w:tblPrEx>
          <w:tblW w:w="9380" w:type="dxa"/>
          <w:tblLook w:val="04A0"/>
        </w:tblPrEx>
        <w:trPr>
          <w:trHeight w:val="559"/>
        </w:trPr>
        <w:tc>
          <w:tcPr>
            <w:tcW w:w="720" w:type="dxa"/>
            <w:tcBorders>
              <w:top w:val="nil"/>
              <w:left w:val="single" w:sz="4" w:space="0" w:color="auto"/>
              <w:bottom w:val="single" w:sz="4" w:space="0" w:color="auto"/>
              <w:right w:val="single" w:sz="4" w:space="0" w:color="auto"/>
            </w:tcBorders>
            <w:shd w:val="clear" w:color="000000" w:fill="D9D9D9"/>
            <w:vAlign w:val="center"/>
            <w:hideMark/>
          </w:tcPr>
          <w:p w:rsidR="00070C7A" w:rsidRPr="00807D1D" w:rsidP="00070C7A">
            <w:pPr>
              <w:autoSpaceDE/>
              <w:autoSpaceDN/>
              <w:adjustRightInd/>
              <w:spacing w:after="0"/>
              <w:jc w:val="right"/>
              <w:rPr>
                <w:rFonts w:eastAsia="Times New Roman" w:cs="Arial"/>
                <w:b/>
                <w:bCs/>
                <w:sz w:val="20"/>
                <w:szCs w:val="20"/>
                <w:lang w:eastAsia="en-GB"/>
              </w:rPr>
            </w:pPr>
            <w:r w:rsidRPr="00807D1D">
              <w:rPr>
                <w:rFonts w:eastAsia="Times New Roman" w:cs="Arial"/>
                <w:b/>
                <w:bCs/>
                <w:sz w:val="20"/>
                <w:szCs w:val="20"/>
                <w:lang w:eastAsia="en-GB"/>
              </w:rPr>
              <w:t> </w:t>
            </w:r>
          </w:p>
        </w:tc>
        <w:tc>
          <w:tcPr>
            <w:tcW w:w="3560" w:type="dxa"/>
            <w:tcBorders>
              <w:top w:val="nil"/>
              <w:left w:val="nil"/>
              <w:bottom w:val="single" w:sz="4" w:space="0" w:color="auto"/>
              <w:right w:val="single" w:sz="4" w:space="0" w:color="auto"/>
            </w:tcBorders>
            <w:shd w:val="clear" w:color="000000" w:fill="D9D9D9"/>
            <w:vAlign w:val="center"/>
            <w:hideMark/>
          </w:tcPr>
          <w:p w:rsidR="00070C7A" w:rsidRPr="00807D1D" w:rsidP="00070C7A">
            <w:pPr>
              <w:autoSpaceDE/>
              <w:autoSpaceDN/>
              <w:adjustRightInd/>
              <w:spacing w:after="0"/>
              <w:jc w:val="left"/>
              <w:rPr>
                <w:rFonts w:eastAsia="Times New Roman" w:cs="Arial"/>
                <w:b/>
                <w:bCs/>
                <w:sz w:val="20"/>
                <w:szCs w:val="20"/>
                <w:lang w:eastAsia="en-GB"/>
              </w:rPr>
            </w:pPr>
            <w:r w:rsidRPr="00807D1D">
              <w:rPr>
                <w:rFonts w:eastAsia="Times New Roman" w:cs="Arial"/>
                <w:b/>
                <w:bCs/>
                <w:sz w:val="20"/>
                <w:szCs w:val="20"/>
                <w:lang w:eastAsia="en-GB"/>
              </w:rPr>
              <w:t>TOTAL - CHIEF EXECUTIVE</w:t>
            </w:r>
          </w:p>
        </w:tc>
        <w:tc>
          <w:tcPr>
            <w:tcW w:w="1240" w:type="dxa"/>
            <w:tcBorders>
              <w:top w:val="nil"/>
              <w:left w:val="nil"/>
              <w:bottom w:val="single" w:sz="4" w:space="0" w:color="auto"/>
              <w:right w:val="single" w:sz="4" w:space="0" w:color="auto"/>
            </w:tcBorders>
            <w:shd w:val="clear" w:color="000000" w:fill="D9D9D9"/>
            <w:vAlign w:val="center"/>
            <w:hideMark/>
          </w:tcPr>
          <w:p w:rsidR="00070C7A" w:rsidRPr="00807D1D" w:rsidP="00070C7A">
            <w:pPr>
              <w:autoSpaceDE/>
              <w:autoSpaceDN/>
              <w:adjustRightInd/>
              <w:spacing w:after="0"/>
              <w:jc w:val="right"/>
              <w:rPr>
                <w:rFonts w:eastAsia="Times New Roman" w:cs="Arial"/>
                <w:b/>
                <w:bCs/>
                <w:sz w:val="20"/>
                <w:szCs w:val="20"/>
                <w:lang w:eastAsia="en-GB"/>
              </w:rPr>
            </w:pPr>
            <w:r w:rsidRPr="00807D1D">
              <w:rPr>
                <w:rFonts w:eastAsia="Times New Roman" w:cs="Arial"/>
                <w:b/>
                <w:bCs/>
                <w:sz w:val="20"/>
                <w:szCs w:val="20"/>
                <w:lang w:eastAsia="en-GB"/>
              </w:rPr>
              <w:t xml:space="preserve">1.102 </w:t>
            </w:r>
          </w:p>
        </w:tc>
        <w:tc>
          <w:tcPr>
            <w:tcW w:w="1460" w:type="dxa"/>
            <w:tcBorders>
              <w:top w:val="nil"/>
              <w:left w:val="nil"/>
              <w:bottom w:val="single" w:sz="4" w:space="0" w:color="auto"/>
              <w:right w:val="single" w:sz="4" w:space="0" w:color="auto"/>
            </w:tcBorders>
            <w:shd w:val="clear" w:color="000000" w:fill="D9D9D9"/>
            <w:vAlign w:val="center"/>
            <w:hideMark/>
          </w:tcPr>
          <w:p w:rsidR="00070C7A" w:rsidRPr="00807D1D" w:rsidP="00070C7A">
            <w:pPr>
              <w:autoSpaceDE/>
              <w:autoSpaceDN/>
              <w:adjustRightInd/>
              <w:spacing w:after="0"/>
              <w:jc w:val="right"/>
              <w:rPr>
                <w:rFonts w:eastAsia="Times New Roman" w:cs="Arial"/>
                <w:b/>
                <w:bCs/>
                <w:sz w:val="20"/>
                <w:szCs w:val="20"/>
                <w:lang w:eastAsia="en-GB"/>
              </w:rPr>
            </w:pPr>
            <w:r w:rsidRPr="00807D1D">
              <w:rPr>
                <w:rFonts w:eastAsia="Times New Roman" w:cs="Arial"/>
                <w:b/>
                <w:bCs/>
                <w:sz w:val="20"/>
                <w:szCs w:val="20"/>
                <w:lang w:eastAsia="en-GB"/>
              </w:rPr>
              <w:t>-</w:t>
            </w:r>
            <w:r>
              <w:rPr>
                <w:rFonts w:eastAsia="Times New Roman" w:cs="Arial"/>
                <w:b/>
                <w:bCs/>
                <w:sz w:val="20"/>
                <w:szCs w:val="20"/>
                <w:lang w:eastAsia="en-GB"/>
              </w:rPr>
              <w:t>4.213</w:t>
            </w:r>
            <w:r w:rsidRPr="00807D1D">
              <w:rPr>
                <w:rFonts w:eastAsia="Times New Roman" w:cs="Arial"/>
                <w:b/>
                <w:bCs/>
                <w:sz w:val="20"/>
                <w:szCs w:val="20"/>
                <w:lang w:eastAsia="en-GB"/>
              </w:rPr>
              <w:t xml:space="preserve"> </w:t>
            </w:r>
          </w:p>
        </w:tc>
        <w:tc>
          <w:tcPr>
            <w:tcW w:w="1200" w:type="dxa"/>
            <w:tcBorders>
              <w:top w:val="nil"/>
              <w:left w:val="nil"/>
              <w:bottom w:val="single" w:sz="4" w:space="0" w:color="auto"/>
              <w:right w:val="single" w:sz="4" w:space="0" w:color="auto"/>
            </w:tcBorders>
            <w:shd w:val="clear" w:color="000000" w:fill="D9D9D9"/>
            <w:vAlign w:val="center"/>
            <w:hideMark/>
          </w:tcPr>
          <w:p w:rsidR="00070C7A" w:rsidRPr="00807D1D" w:rsidP="00070C7A">
            <w:pPr>
              <w:autoSpaceDE/>
              <w:autoSpaceDN/>
              <w:adjustRightInd/>
              <w:spacing w:after="0"/>
              <w:jc w:val="right"/>
              <w:rPr>
                <w:rFonts w:eastAsia="Times New Roman" w:cs="Arial"/>
                <w:b/>
                <w:bCs/>
                <w:sz w:val="20"/>
                <w:szCs w:val="20"/>
                <w:lang w:eastAsia="en-GB"/>
              </w:rPr>
            </w:pPr>
            <w:r w:rsidRPr="00807D1D">
              <w:rPr>
                <w:rFonts w:eastAsia="Times New Roman" w:cs="Arial"/>
                <w:b/>
                <w:bCs/>
                <w:sz w:val="20"/>
                <w:szCs w:val="20"/>
                <w:lang w:eastAsia="en-GB"/>
              </w:rPr>
              <w:t>-</w:t>
            </w:r>
            <w:r>
              <w:rPr>
                <w:rFonts w:eastAsia="Times New Roman" w:cs="Arial"/>
                <w:b/>
                <w:bCs/>
                <w:sz w:val="20"/>
                <w:szCs w:val="20"/>
                <w:lang w:eastAsia="en-GB"/>
              </w:rPr>
              <w:t>5.316</w:t>
            </w:r>
            <w:r w:rsidRPr="00807D1D">
              <w:rPr>
                <w:rFonts w:eastAsia="Times New Roman" w:cs="Arial"/>
                <w:b/>
                <w:bCs/>
                <w:sz w:val="20"/>
                <w:szCs w:val="20"/>
                <w:lang w:eastAsia="en-GB"/>
              </w:rPr>
              <w:t xml:space="preserve"> </w:t>
            </w:r>
          </w:p>
        </w:tc>
        <w:tc>
          <w:tcPr>
            <w:tcW w:w="1200" w:type="dxa"/>
            <w:tcBorders>
              <w:top w:val="nil"/>
              <w:left w:val="nil"/>
              <w:bottom w:val="single" w:sz="4" w:space="0" w:color="auto"/>
              <w:right w:val="single" w:sz="4" w:space="0" w:color="auto"/>
            </w:tcBorders>
            <w:shd w:val="clear" w:color="000000" w:fill="D9D9D9"/>
            <w:vAlign w:val="center"/>
            <w:hideMark/>
          </w:tcPr>
          <w:p w:rsidR="00070C7A" w:rsidRPr="00807D1D" w:rsidP="00070C7A">
            <w:pPr>
              <w:autoSpaceDE/>
              <w:autoSpaceDN/>
              <w:adjustRightInd/>
              <w:spacing w:after="0"/>
              <w:jc w:val="right"/>
              <w:rPr>
                <w:rFonts w:eastAsia="Times New Roman" w:cs="Arial"/>
                <w:b/>
                <w:bCs/>
                <w:sz w:val="20"/>
                <w:szCs w:val="20"/>
                <w:lang w:eastAsia="en-GB"/>
              </w:rPr>
            </w:pPr>
            <w:r>
              <w:rPr>
                <w:rFonts w:eastAsia="Times New Roman" w:cs="Arial"/>
                <w:b/>
                <w:bCs/>
                <w:sz w:val="20"/>
                <w:szCs w:val="20"/>
                <w:lang w:eastAsia="en-GB"/>
              </w:rPr>
              <w:t>-482.40</w:t>
            </w:r>
            <w:r w:rsidRPr="00807D1D">
              <w:rPr>
                <w:rFonts w:eastAsia="Times New Roman" w:cs="Arial"/>
                <w:b/>
                <w:bCs/>
                <w:sz w:val="20"/>
                <w:szCs w:val="20"/>
                <w:lang w:eastAsia="en-GB"/>
              </w:rPr>
              <w:t>%</w:t>
            </w:r>
          </w:p>
        </w:tc>
      </w:tr>
    </w:tbl>
    <w:p w:rsidR="00070C7A" w:rsidP="00070C7A">
      <w:pPr>
        <w:tabs>
          <w:tab w:val="left" w:pos="851"/>
          <w:tab w:val="left" w:pos="1418"/>
        </w:tabs>
        <w:spacing w:after="0"/>
        <w:contextualSpacing/>
        <w:rPr>
          <w:rFonts w:cs="Arial"/>
          <w:bCs/>
        </w:rPr>
      </w:pPr>
    </w:p>
    <w:p w:rsidR="00070C7A" w:rsidP="00070C7A">
      <w:pPr>
        <w:autoSpaceDE/>
        <w:autoSpaceDN/>
        <w:adjustRightInd/>
        <w:spacing w:after="0"/>
        <w:rPr>
          <w:rFonts w:cs="Arial"/>
        </w:rPr>
      </w:pPr>
      <w:r w:rsidRPr="00BE320D">
        <w:rPr>
          <w:rFonts w:cs="Arial"/>
        </w:rPr>
        <w:t xml:space="preserve">The total net </w:t>
      </w:r>
      <w:r>
        <w:rPr>
          <w:rFonts w:cs="Arial"/>
        </w:rPr>
        <w:t>approved</w:t>
      </w:r>
      <w:r w:rsidRPr="00BE320D">
        <w:rPr>
          <w:rFonts w:cs="Arial"/>
        </w:rPr>
        <w:t xml:space="preserve"> budget for </w:t>
      </w:r>
      <w:r>
        <w:rPr>
          <w:rFonts w:cs="Arial"/>
        </w:rPr>
        <w:t xml:space="preserve">Chief Executive Services in 2017/18 is £1.102m with the service </w:t>
      </w:r>
      <w:r>
        <w:rPr>
          <w:rFonts w:cs="Arial"/>
        </w:rPr>
        <w:t>forecasting a £5.316m underspend.</w:t>
      </w:r>
      <w:r w:rsidRPr="00BE320D">
        <w:rPr>
          <w:rFonts w:cs="Arial"/>
        </w:rPr>
        <w:t xml:space="preserve"> </w:t>
      </w:r>
    </w:p>
    <w:p w:rsidR="00070C7A" w:rsidRPr="00845D4F" w:rsidP="00070C7A">
      <w:pPr>
        <w:tabs>
          <w:tab w:val="left" w:pos="851"/>
          <w:tab w:val="left" w:pos="1418"/>
        </w:tabs>
        <w:spacing w:after="0"/>
        <w:contextualSpacing/>
        <w:rPr>
          <w:rFonts w:cs="Arial"/>
          <w:bCs/>
        </w:rPr>
      </w:pPr>
    </w:p>
    <w:p w:rsidR="00070C7A" w:rsidRPr="00845D4F" w:rsidP="00070C7A">
      <w:pPr>
        <w:tabs>
          <w:tab w:val="left" w:pos="851"/>
          <w:tab w:val="left" w:pos="1418"/>
        </w:tabs>
        <w:spacing w:after="0"/>
        <w:contextualSpacing/>
        <w:rPr>
          <w:rFonts w:cs="Arial"/>
          <w:b/>
        </w:rPr>
      </w:pPr>
      <w:r w:rsidRPr="00845D4F">
        <w:rPr>
          <w:rFonts w:cs="Arial"/>
          <w:b/>
        </w:rPr>
        <w:t>3.7.1</w:t>
      </w:r>
      <w:r w:rsidRPr="00845D4F">
        <w:rPr>
          <w:rFonts w:cs="Arial"/>
          <w:b/>
        </w:rPr>
        <w:tab/>
        <w:t>Chief Executive</w:t>
      </w:r>
      <w:r>
        <w:rPr>
          <w:rFonts w:cs="Arial"/>
          <w:b/>
        </w:rPr>
        <w:t xml:space="preserve"> Services</w:t>
      </w:r>
    </w:p>
    <w:p w:rsidR="00070C7A" w:rsidP="00070C7A">
      <w:pPr>
        <w:tabs>
          <w:tab w:val="left" w:pos="851"/>
          <w:tab w:val="left" w:pos="1418"/>
        </w:tabs>
        <w:spacing w:after="0"/>
        <w:contextualSpacing/>
        <w:rPr>
          <w:rFonts w:cs="Arial"/>
          <w:bCs/>
        </w:rPr>
      </w:pPr>
    </w:p>
    <w:p w:rsidR="00070C7A" w:rsidP="00070C7A">
      <w:pPr>
        <w:tabs>
          <w:tab w:val="left" w:pos="851"/>
          <w:tab w:val="left" w:pos="1418"/>
        </w:tabs>
        <w:spacing w:after="0"/>
        <w:contextualSpacing/>
        <w:rPr>
          <w:rFonts w:cs="Arial"/>
          <w:bCs/>
        </w:rPr>
      </w:pPr>
      <w:r>
        <w:rPr>
          <w:rFonts w:cs="Arial"/>
          <w:bCs/>
        </w:rPr>
        <w:t>Chief Executive Services is forecast to underspend by £1.083m in 2017/18.</w:t>
      </w:r>
    </w:p>
    <w:p w:rsidR="00070C7A" w:rsidP="00070C7A">
      <w:pPr>
        <w:tabs>
          <w:tab w:val="left" w:pos="851"/>
          <w:tab w:val="left" w:pos="1418"/>
        </w:tabs>
        <w:spacing w:after="0"/>
        <w:contextualSpacing/>
        <w:rPr>
          <w:rFonts w:cs="Arial"/>
          <w:bCs/>
        </w:rPr>
      </w:pPr>
    </w:p>
    <w:p w:rsidR="00070C7A" w:rsidP="00070C7A">
      <w:pPr>
        <w:autoSpaceDE/>
        <w:autoSpaceDN/>
        <w:adjustRightInd/>
        <w:spacing w:after="0"/>
      </w:pPr>
      <w:r w:rsidRPr="006D0DF7">
        <w:t xml:space="preserve">The underspend relates to a surplus on staff budgets across the authority that were identified when an exercise </w:t>
      </w:r>
      <w:r w:rsidRPr="006D0DF7">
        <w:t>was done to move to budgeting for actual staff in post and only including vacancies that there was approval to recruit.</w:t>
      </w:r>
      <w:r>
        <w:t xml:space="preserve"> It is however anticipated that this budget will be utilised over Quarter 2 to support staffing budgets that have recently had business c</w:t>
      </w:r>
      <w:r>
        <w:t xml:space="preserve">ases approved and are currently recruiting to additional posts. </w:t>
      </w:r>
    </w:p>
    <w:p w:rsidR="00070C7A" w:rsidRPr="008B7498" w:rsidP="00070C7A">
      <w:pPr>
        <w:autoSpaceDE/>
        <w:autoSpaceDN/>
        <w:adjustRightInd/>
        <w:spacing w:after="0"/>
      </w:pPr>
    </w:p>
    <w:p w:rsidR="00070C7A" w:rsidP="00070C7A">
      <w:pPr>
        <w:tabs>
          <w:tab w:val="left" w:pos="851"/>
          <w:tab w:val="left" w:pos="1418"/>
        </w:tabs>
        <w:spacing w:after="0"/>
        <w:contextualSpacing/>
        <w:rPr>
          <w:rFonts w:cs="Arial"/>
        </w:rPr>
      </w:pPr>
      <w:r w:rsidRPr="00394A22">
        <w:rPr>
          <w:rFonts w:cs="Arial"/>
        </w:rPr>
        <w:t xml:space="preserve">The budget for </w:t>
      </w:r>
      <w:r>
        <w:rPr>
          <w:rFonts w:cs="Arial"/>
        </w:rPr>
        <w:t>Chief Executive Services</w:t>
      </w:r>
      <w:r w:rsidRPr="00394A22">
        <w:rPr>
          <w:rFonts w:cs="Arial"/>
        </w:rPr>
        <w:t xml:space="preserve"> includes a</w:t>
      </w:r>
      <w:r>
        <w:rPr>
          <w:rFonts w:cs="Arial"/>
        </w:rPr>
        <w:t>pproved budget savings of £0.930</w:t>
      </w:r>
      <w:r w:rsidRPr="00394A22">
        <w:rPr>
          <w:rFonts w:cs="Arial"/>
        </w:rPr>
        <w:t>m which is offset by the application of non-recurrent reserve funding of £</w:t>
      </w:r>
      <w:r>
        <w:rPr>
          <w:rFonts w:cs="Arial"/>
        </w:rPr>
        <w:t>0.930</w:t>
      </w:r>
      <w:r w:rsidRPr="00394A22">
        <w:rPr>
          <w:rFonts w:cs="Arial"/>
        </w:rPr>
        <w:t>m from the Transitional Reser</w:t>
      </w:r>
      <w:r w:rsidRPr="00394A22">
        <w:rPr>
          <w:rFonts w:cs="Arial"/>
        </w:rPr>
        <w:t xml:space="preserve">ve.  </w:t>
      </w:r>
    </w:p>
    <w:p w:rsidR="00070C7A" w:rsidRPr="00845D4F" w:rsidP="00070C7A">
      <w:pPr>
        <w:tabs>
          <w:tab w:val="left" w:pos="851"/>
          <w:tab w:val="left" w:pos="1418"/>
        </w:tabs>
        <w:spacing w:after="0"/>
        <w:contextualSpacing/>
        <w:rPr>
          <w:rFonts w:cs="Arial"/>
          <w:bCs/>
        </w:rPr>
      </w:pPr>
      <w:r w:rsidRPr="0079497A">
        <w:rPr>
          <w:rFonts w:cs="Arial"/>
          <w:bCs/>
        </w:rPr>
        <w:t xml:space="preserve"> </w:t>
      </w:r>
    </w:p>
    <w:p w:rsidR="00070C7A" w:rsidRPr="00AD4813" w:rsidP="00070C7A">
      <w:pPr>
        <w:tabs>
          <w:tab w:val="left" w:pos="851"/>
          <w:tab w:val="left" w:pos="1418"/>
        </w:tabs>
        <w:spacing w:after="0"/>
        <w:contextualSpacing/>
        <w:rPr>
          <w:rFonts w:cs="Arial"/>
          <w:b/>
        </w:rPr>
      </w:pPr>
      <w:r w:rsidRPr="00AD4813">
        <w:rPr>
          <w:rFonts w:cs="Arial"/>
          <w:b/>
        </w:rPr>
        <w:t>3.7.2</w:t>
      </w:r>
      <w:r w:rsidRPr="00AD4813">
        <w:rPr>
          <w:rFonts w:cs="Arial"/>
          <w:b/>
        </w:rPr>
        <w:tab/>
        <w:t>Service Communications</w:t>
      </w:r>
    </w:p>
    <w:p w:rsidR="00070C7A" w:rsidRPr="00AD4813" w:rsidP="00070C7A">
      <w:pPr>
        <w:tabs>
          <w:tab w:val="left" w:pos="851"/>
          <w:tab w:val="left" w:pos="1418"/>
        </w:tabs>
        <w:spacing w:after="0"/>
        <w:contextualSpacing/>
        <w:rPr>
          <w:rFonts w:cs="Arial"/>
        </w:rPr>
      </w:pPr>
    </w:p>
    <w:p w:rsidR="00070C7A" w:rsidP="00070C7A">
      <w:pPr>
        <w:tabs>
          <w:tab w:val="left" w:pos="851"/>
          <w:tab w:val="left" w:pos="1418"/>
        </w:tabs>
        <w:spacing w:after="0"/>
        <w:contextualSpacing/>
        <w:rPr>
          <w:rFonts w:cs="Arial"/>
        </w:rPr>
      </w:pPr>
      <w:r>
        <w:rPr>
          <w:rFonts w:cs="Arial"/>
        </w:rPr>
        <w:t xml:space="preserve">The </w:t>
      </w:r>
      <w:r w:rsidRPr="005742D4">
        <w:rPr>
          <w:rFonts w:cs="Arial"/>
        </w:rPr>
        <w:t xml:space="preserve">Service Communications </w:t>
      </w:r>
      <w:r>
        <w:rPr>
          <w:rFonts w:cs="Arial"/>
        </w:rPr>
        <w:t xml:space="preserve">budget is forecast to underspend by £0.143m in 2017/18 with the variance as a result of underspends on staffing and other expenditure budgets. </w:t>
      </w:r>
    </w:p>
    <w:p w:rsidR="00070C7A" w:rsidRPr="00AD4813" w:rsidP="00070C7A">
      <w:pPr>
        <w:tabs>
          <w:tab w:val="left" w:pos="851"/>
          <w:tab w:val="left" w:pos="1418"/>
        </w:tabs>
        <w:spacing w:after="0"/>
        <w:contextualSpacing/>
        <w:rPr>
          <w:rFonts w:cs="Arial"/>
        </w:rPr>
      </w:pPr>
    </w:p>
    <w:p w:rsidR="00070C7A" w:rsidRPr="004648C3" w:rsidP="00070C7A">
      <w:pPr>
        <w:tabs>
          <w:tab w:val="left" w:pos="851"/>
          <w:tab w:val="left" w:pos="1418"/>
        </w:tabs>
        <w:spacing w:after="0"/>
        <w:contextualSpacing/>
        <w:rPr>
          <w:rFonts w:cs="Arial"/>
        </w:rPr>
      </w:pPr>
      <w:r w:rsidRPr="00AD4813">
        <w:rPr>
          <w:rFonts w:cs="Arial"/>
        </w:rPr>
        <w:t>The budget for Service Communications includes</w:t>
      </w:r>
      <w:r w:rsidRPr="00AD4813">
        <w:rPr>
          <w:rFonts w:cs="Arial"/>
        </w:rPr>
        <w:t xml:space="preserve"> </w:t>
      </w:r>
      <w:r>
        <w:rPr>
          <w:rFonts w:cs="Arial"/>
        </w:rPr>
        <w:t>approved budget savings of £0.83</w:t>
      </w:r>
      <w:r w:rsidRPr="00AD4813">
        <w:rPr>
          <w:rFonts w:cs="Arial"/>
        </w:rPr>
        <w:t>9m, which is offset by the approved application of non-recu</w:t>
      </w:r>
      <w:r>
        <w:rPr>
          <w:rFonts w:cs="Arial"/>
        </w:rPr>
        <w:t>rrent reserves funding of £0.462</w:t>
      </w:r>
      <w:r w:rsidRPr="00AD4813">
        <w:rPr>
          <w:rFonts w:cs="Arial"/>
        </w:rPr>
        <w:t>m from the Transitional Reserve. Whilst use £0.7</w:t>
      </w:r>
      <w:r>
        <w:rPr>
          <w:rFonts w:cs="Arial"/>
        </w:rPr>
        <w:t>7</w:t>
      </w:r>
      <w:r w:rsidRPr="00AD4813">
        <w:rPr>
          <w:rFonts w:cs="Arial"/>
        </w:rPr>
        <w:t>0m was originally approved, early delivery of savings has meant that only £0.</w:t>
      </w:r>
      <w:r>
        <w:rPr>
          <w:rFonts w:cs="Arial"/>
        </w:rPr>
        <w:t>462</w:t>
      </w:r>
      <w:r w:rsidRPr="00AD4813">
        <w:rPr>
          <w:rFonts w:cs="Arial"/>
        </w:rPr>
        <w:t xml:space="preserve">m </w:t>
      </w:r>
      <w:r>
        <w:rPr>
          <w:rFonts w:cs="Arial"/>
        </w:rPr>
        <w:t>i</w:t>
      </w:r>
      <w:r>
        <w:rPr>
          <w:rFonts w:cs="Arial"/>
        </w:rPr>
        <w:t>s forecast to be required i</w:t>
      </w:r>
      <w:r w:rsidRPr="00AD4813">
        <w:rPr>
          <w:rFonts w:cs="Arial"/>
        </w:rPr>
        <w:t>n 201</w:t>
      </w:r>
      <w:r>
        <w:rPr>
          <w:rFonts w:cs="Arial"/>
        </w:rPr>
        <w:t>7</w:t>
      </w:r>
      <w:r w:rsidRPr="00AD4813">
        <w:rPr>
          <w:rFonts w:cs="Arial"/>
        </w:rPr>
        <w:t>/1</w:t>
      </w:r>
      <w:r>
        <w:rPr>
          <w:rFonts w:cs="Arial"/>
        </w:rPr>
        <w:t>8</w:t>
      </w:r>
      <w:r w:rsidRPr="00AD4813">
        <w:rPr>
          <w:rFonts w:cs="Arial"/>
        </w:rPr>
        <w:t>.</w:t>
      </w:r>
    </w:p>
    <w:p w:rsidR="00070C7A" w:rsidP="00070C7A">
      <w:pPr>
        <w:tabs>
          <w:tab w:val="left" w:pos="851"/>
          <w:tab w:val="left" w:pos="1418"/>
        </w:tabs>
        <w:spacing w:after="0"/>
        <w:rPr>
          <w:b/>
        </w:rPr>
      </w:pPr>
    </w:p>
    <w:p w:rsidR="00070C7A" w:rsidP="00070C7A">
      <w:pPr>
        <w:tabs>
          <w:tab w:val="left" w:pos="851"/>
          <w:tab w:val="left" w:pos="1418"/>
        </w:tabs>
        <w:spacing w:after="0"/>
        <w:rPr>
          <w:b/>
        </w:rPr>
      </w:pPr>
    </w:p>
    <w:p w:rsidR="00070C7A" w:rsidRPr="00845D4F" w:rsidP="00070C7A">
      <w:pPr>
        <w:tabs>
          <w:tab w:val="left" w:pos="851"/>
          <w:tab w:val="left" w:pos="1418"/>
        </w:tabs>
        <w:spacing w:after="0"/>
        <w:rPr>
          <w:b/>
        </w:rPr>
      </w:pPr>
    </w:p>
    <w:p w:rsidR="00070C7A" w:rsidRPr="00B475F1" w:rsidP="00070C7A">
      <w:pPr>
        <w:tabs>
          <w:tab w:val="left" w:pos="851"/>
          <w:tab w:val="left" w:pos="1418"/>
        </w:tabs>
        <w:spacing w:after="0"/>
        <w:rPr>
          <w:b/>
        </w:rPr>
      </w:pPr>
      <w:r w:rsidRPr="00B475F1">
        <w:rPr>
          <w:b/>
        </w:rPr>
        <w:t>3.7.4</w:t>
      </w:r>
      <w:r w:rsidRPr="00B475F1">
        <w:rPr>
          <w:b/>
        </w:rPr>
        <w:tab/>
        <w:t xml:space="preserve">Non Service Issues Corporate Budgets </w:t>
      </w:r>
    </w:p>
    <w:p w:rsidR="00070C7A" w:rsidRPr="00B475F1" w:rsidP="00070C7A">
      <w:pPr>
        <w:tabs>
          <w:tab w:val="left" w:pos="851"/>
          <w:tab w:val="left" w:pos="1418"/>
        </w:tabs>
        <w:spacing w:after="0"/>
        <w:rPr>
          <w:b/>
        </w:rPr>
      </w:pPr>
    </w:p>
    <w:p w:rsidR="00070C7A" w:rsidRPr="00B3178E" w:rsidP="00070C7A">
      <w:pPr>
        <w:spacing w:after="0"/>
        <w:contextualSpacing/>
        <w:rPr>
          <w:rFonts w:cs="Arial"/>
        </w:rPr>
      </w:pPr>
      <w:r>
        <w:rPr>
          <w:rFonts w:cs="Arial"/>
        </w:rPr>
        <w:t>The Non Service Issues Corporate Budget is forecast</w:t>
      </w:r>
      <w:r w:rsidRPr="00B3178E">
        <w:rPr>
          <w:rFonts w:cs="Arial"/>
        </w:rPr>
        <w:t xml:space="preserve"> to underspend by £</w:t>
      </w:r>
      <w:r>
        <w:rPr>
          <w:rFonts w:cs="Arial"/>
        </w:rPr>
        <w:t>4.090</w:t>
      </w:r>
      <w:r w:rsidRPr="00B3178E">
        <w:rPr>
          <w:rFonts w:cs="Arial"/>
        </w:rPr>
        <w:t>m in 2017/18.</w:t>
      </w:r>
    </w:p>
    <w:p w:rsidR="00070C7A" w:rsidP="00070C7A">
      <w:pPr>
        <w:spacing w:after="0"/>
        <w:contextualSpacing/>
        <w:rPr>
          <w:rFonts w:cs="Arial"/>
        </w:rPr>
      </w:pPr>
    </w:p>
    <w:p w:rsidR="00070C7A" w:rsidRPr="00B3178E" w:rsidP="00070C7A">
      <w:pPr>
        <w:spacing w:after="0"/>
        <w:contextualSpacing/>
        <w:rPr>
          <w:rFonts w:cs="Arial"/>
        </w:rPr>
      </w:pPr>
      <w:r w:rsidRPr="00B3178E">
        <w:rPr>
          <w:rFonts w:cs="Arial"/>
        </w:rPr>
        <w:t>The significant areas</w:t>
      </w:r>
      <w:r>
        <w:rPr>
          <w:rFonts w:cs="Arial"/>
        </w:rPr>
        <w:t xml:space="preserve"> variance</w:t>
      </w:r>
      <w:r w:rsidRPr="00B3178E">
        <w:rPr>
          <w:rFonts w:cs="Arial"/>
        </w:rPr>
        <w:t xml:space="preserve"> are</w:t>
      </w:r>
      <w:r>
        <w:rPr>
          <w:rFonts w:cs="Arial"/>
        </w:rPr>
        <w:t xml:space="preserve"> as follows</w:t>
      </w:r>
      <w:r w:rsidRPr="00B3178E">
        <w:rPr>
          <w:rFonts w:cs="Arial"/>
        </w:rPr>
        <w:t>:</w:t>
      </w:r>
    </w:p>
    <w:p w:rsidR="00070C7A" w:rsidP="00070C7A">
      <w:pPr>
        <w:spacing w:after="0"/>
        <w:contextualSpacing/>
        <w:rPr>
          <w:rFonts w:cs="Arial"/>
        </w:rPr>
      </w:pPr>
    </w:p>
    <w:p w:rsidR="00070C7A" w:rsidP="009244B8">
      <w:pPr>
        <w:pStyle w:val="ListParagraph"/>
        <w:numPr>
          <w:ilvl w:val="0"/>
          <w:numId w:val="59"/>
        </w:numPr>
        <w:spacing w:after="0"/>
        <w:rPr>
          <w:rFonts w:cs="Arial"/>
        </w:rPr>
      </w:pPr>
      <w:r>
        <w:rPr>
          <w:rFonts w:cs="Arial"/>
        </w:rPr>
        <w:t>T</w:t>
      </w:r>
      <w:r w:rsidRPr="0025518D">
        <w:rPr>
          <w:rFonts w:cs="Arial"/>
        </w:rPr>
        <w:t xml:space="preserve">he apprenticeship levy </w:t>
      </w:r>
      <w:r>
        <w:rPr>
          <w:rFonts w:cs="Arial"/>
        </w:rPr>
        <w:t xml:space="preserve">budget </w:t>
      </w:r>
      <w:r w:rsidRPr="0025518D">
        <w:rPr>
          <w:rFonts w:cs="Arial"/>
        </w:rPr>
        <w:t>is forecast to underspend by £0.261m in 2017/18</w:t>
      </w:r>
      <w:r>
        <w:rPr>
          <w:rFonts w:cs="Arial"/>
        </w:rPr>
        <w:t xml:space="preserve"> as a result of a lower than anticipated pay bill for the County Council. The apprentice levy is 0.5% of the County Council's pay bill and paid on a monthly basis</w:t>
      </w:r>
      <w:r w:rsidRPr="0025518D">
        <w:rPr>
          <w:rFonts w:cs="Arial"/>
        </w:rPr>
        <w:t>.</w:t>
      </w:r>
      <w:r>
        <w:rPr>
          <w:rFonts w:cs="Arial"/>
        </w:rPr>
        <w:t xml:space="preserve"> </w:t>
      </w:r>
    </w:p>
    <w:p w:rsidR="00070C7A" w:rsidP="00070C7A">
      <w:pPr>
        <w:pStyle w:val="ListParagraph"/>
        <w:spacing w:after="0"/>
        <w:rPr>
          <w:rFonts w:cs="Arial"/>
        </w:rPr>
      </w:pPr>
    </w:p>
    <w:p w:rsidR="00070C7A" w:rsidRPr="0025518D" w:rsidP="009244B8">
      <w:pPr>
        <w:pStyle w:val="ListParagraph"/>
        <w:numPr>
          <w:ilvl w:val="0"/>
          <w:numId w:val="59"/>
        </w:numPr>
        <w:spacing w:after="0"/>
        <w:rPr>
          <w:rFonts w:cs="Arial"/>
        </w:rPr>
      </w:pPr>
      <w:r>
        <w:rPr>
          <w:rFonts w:cs="Arial"/>
        </w:rPr>
        <w:t>An underspend of £1.310m is forecast within</w:t>
      </w:r>
      <w:r>
        <w:rPr>
          <w:rFonts w:cs="Arial"/>
        </w:rPr>
        <w:t xml:space="preserve"> the strategic budget which is based on current expenditure commitments against this budget.</w:t>
      </w:r>
    </w:p>
    <w:p w:rsidR="00070C7A" w:rsidP="00070C7A">
      <w:pPr>
        <w:spacing w:after="0"/>
        <w:contextualSpacing/>
        <w:rPr>
          <w:rFonts w:cs="Arial"/>
        </w:rPr>
      </w:pPr>
    </w:p>
    <w:p w:rsidR="00070C7A" w:rsidRPr="000A416C" w:rsidP="009244B8">
      <w:pPr>
        <w:pStyle w:val="ListParagraph"/>
        <w:numPr>
          <w:ilvl w:val="0"/>
          <w:numId w:val="59"/>
        </w:numPr>
        <w:spacing w:after="0"/>
        <w:rPr>
          <w:rFonts w:cs="Arial"/>
        </w:rPr>
      </w:pPr>
      <w:r w:rsidRPr="000A416C">
        <w:rPr>
          <w:rFonts w:cs="Arial"/>
        </w:rPr>
        <w:t>The inherited pension liability is forecast to underspend by £0.272m in 2017/18.</w:t>
      </w:r>
    </w:p>
    <w:p w:rsidR="00070C7A" w:rsidP="00070C7A">
      <w:pPr>
        <w:spacing w:after="0"/>
        <w:contextualSpacing/>
        <w:rPr>
          <w:rFonts w:cs="Arial"/>
        </w:rPr>
      </w:pPr>
    </w:p>
    <w:p w:rsidR="00070C7A" w:rsidRPr="000A416C" w:rsidP="009244B8">
      <w:pPr>
        <w:pStyle w:val="ListParagraph"/>
        <w:numPr>
          <w:ilvl w:val="0"/>
          <w:numId w:val="59"/>
        </w:numPr>
        <w:spacing w:after="0"/>
        <w:rPr>
          <w:rFonts w:cs="Arial"/>
        </w:rPr>
      </w:pPr>
      <w:r>
        <w:rPr>
          <w:rFonts w:cs="Arial"/>
        </w:rPr>
        <w:t>As a result of a recent prepayment of the County Council's pensions contribution</w:t>
      </w:r>
      <w:r>
        <w:rPr>
          <w:rFonts w:cs="Arial"/>
        </w:rPr>
        <w:t xml:space="preserve">s a saving is forecast of </w:t>
      </w:r>
      <w:r w:rsidRPr="000A416C">
        <w:rPr>
          <w:rFonts w:cs="Arial"/>
        </w:rPr>
        <w:t xml:space="preserve">£2.247m </w:t>
      </w:r>
      <w:r>
        <w:rPr>
          <w:rFonts w:cs="Arial"/>
        </w:rPr>
        <w:t>in 2017/18</w:t>
      </w:r>
      <w:r w:rsidRPr="000A416C">
        <w:rPr>
          <w:rFonts w:cs="Arial"/>
        </w:rPr>
        <w:t>. The saving has been generated by a reduction in the c</w:t>
      </w:r>
      <w:r>
        <w:rPr>
          <w:rFonts w:cs="Arial"/>
        </w:rPr>
        <w:t xml:space="preserve">ost of employer's contributions. </w:t>
      </w:r>
    </w:p>
    <w:p w:rsidR="00070C7A" w:rsidP="00070C7A">
      <w:pPr>
        <w:spacing w:after="0"/>
        <w:contextualSpacing/>
        <w:rPr>
          <w:rFonts w:cs="Arial"/>
        </w:rPr>
      </w:pPr>
    </w:p>
    <w:p w:rsidR="00070C7A" w:rsidP="00070C7A">
      <w:pPr>
        <w:spacing w:after="0"/>
        <w:contextualSpacing/>
        <w:rPr>
          <w:b/>
          <w:highlight w:val="yellow"/>
        </w:rPr>
      </w:pPr>
      <w:r>
        <w:rPr>
          <w:rFonts w:cs="Arial"/>
        </w:rPr>
        <w:t>The forecast includes the planned application of non-recurrent reserve funding of £57.106m from the Transitional Reserve w</w:t>
      </w:r>
      <w:r>
        <w:rPr>
          <w:rFonts w:cs="Arial"/>
        </w:rPr>
        <w:t xml:space="preserve">hich is to support the identified financial gap in 2017/18. </w:t>
      </w:r>
    </w:p>
    <w:p w:rsidR="00070C7A" w:rsidP="00070C7A">
      <w:pPr>
        <w:tabs>
          <w:tab w:val="left" w:pos="851"/>
          <w:tab w:val="left" w:pos="1418"/>
        </w:tabs>
        <w:spacing w:after="0"/>
        <w:contextualSpacing/>
        <w:rPr>
          <w:rFonts w:cs="Arial"/>
          <w:b/>
          <w:bCs/>
        </w:rPr>
      </w:pPr>
    </w:p>
    <w:p w:rsidR="00070C7A" w:rsidP="00070C7A">
      <w:pPr>
        <w:tabs>
          <w:tab w:val="left" w:pos="851"/>
          <w:tab w:val="left" w:pos="1418"/>
        </w:tabs>
        <w:spacing w:after="0"/>
        <w:ind w:left="851" w:hanging="851"/>
        <w:contextualSpacing/>
        <w:rPr>
          <w:rFonts w:cs="Arial"/>
          <w:b/>
          <w:bCs/>
        </w:rPr>
      </w:pPr>
    </w:p>
    <w:p w:rsidR="00070C7A" w:rsidP="00070C7A">
      <w:pPr>
        <w:tabs>
          <w:tab w:val="left" w:pos="851"/>
          <w:tab w:val="left" w:pos="1418"/>
        </w:tabs>
        <w:spacing w:after="0"/>
        <w:ind w:left="851" w:hanging="851"/>
        <w:contextualSpacing/>
        <w:rPr>
          <w:rFonts w:cs="Arial"/>
          <w:b/>
          <w:bCs/>
        </w:rPr>
      </w:pPr>
    </w:p>
    <w:p w:rsidR="00070C7A" w:rsidP="00070C7A">
      <w:pPr>
        <w:tabs>
          <w:tab w:val="left" w:pos="851"/>
          <w:tab w:val="left" w:pos="1418"/>
        </w:tabs>
        <w:spacing w:after="0"/>
        <w:ind w:left="851" w:hanging="851"/>
        <w:contextualSpacing/>
        <w:rPr>
          <w:rFonts w:cs="Arial"/>
          <w:b/>
          <w:bCs/>
        </w:rPr>
      </w:pPr>
    </w:p>
    <w:p w:rsidR="00070C7A" w:rsidP="00070C7A">
      <w:pPr>
        <w:tabs>
          <w:tab w:val="left" w:pos="851"/>
          <w:tab w:val="left" w:pos="1418"/>
        </w:tabs>
        <w:spacing w:after="0"/>
        <w:ind w:left="851" w:hanging="851"/>
        <w:contextualSpacing/>
        <w:rPr>
          <w:rFonts w:cs="Arial"/>
          <w:b/>
          <w:bCs/>
        </w:rPr>
      </w:pPr>
    </w:p>
    <w:p w:rsidR="00070C7A" w:rsidP="00070C7A">
      <w:pPr>
        <w:tabs>
          <w:tab w:val="left" w:pos="851"/>
          <w:tab w:val="left" w:pos="1418"/>
        </w:tabs>
        <w:spacing w:after="0"/>
        <w:ind w:left="851" w:hanging="851"/>
        <w:contextualSpacing/>
        <w:rPr>
          <w:rFonts w:cs="Arial"/>
          <w:b/>
          <w:bCs/>
        </w:rPr>
      </w:pPr>
    </w:p>
    <w:p w:rsidR="00070C7A" w:rsidP="00070C7A">
      <w:pPr>
        <w:tabs>
          <w:tab w:val="left" w:pos="851"/>
          <w:tab w:val="left" w:pos="1418"/>
        </w:tabs>
        <w:spacing w:after="0"/>
        <w:ind w:left="851" w:hanging="851"/>
        <w:contextualSpacing/>
        <w:rPr>
          <w:rFonts w:cs="Arial"/>
          <w:b/>
          <w:bCs/>
        </w:rPr>
      </w:pPr>
    </w:p>
    <w:p w:rsidR="00070C7A" w:rsidP="00070C7A">
      <w:pPr>
        <w:tabs>
          <w:tab w:val="left" w:pos="851"/>
          <w:tab w:val="left" w:pos="1418"/>
        </w:tabs>
        <w:spacing w:after="0"/>
        <w:ind w:left="851" w:hanging="851"/>
        <w:contextualSpacing/>
        <w:rPr>
          <w:rFonts w:cs="Arial"/>
          <w:b/>
          <w:bCs/>
        </w:rPr>
      </w:pPr>
    </w:p>
    <w:p w:rsidR="00070C7A" w:rsidP="00070C7A">
      <w:pPr>
        <w:tabs>
          <w:tab w:val="left" w:pos="851"/>
          <w:tab w:val="left" w:pos="1418"/>
        </w:tabs>
        <w:spacing w:after="0"/>
        <w:ind w:left="851" w:hanging="851"/>
        <w:contextualSpacing/>
        <w:rPr>
          <w:rFonts w:cs="Arial"/>
          <w:b/>
          <w:bCs/>
        </w:rPr>
      </w:pPr>
    </w:p>
    <w:p w:rsidR="00070C7A" w:rsidP="00070C7A">
      <w:pPr>
        <w:tabs>
          <w:tab w:val="left" w:pos="851"/>
          <w:tab w:val="left" w:pos="1418"/>
        </w:tabs>
        <w:spacing w:after="0"/>
        <w:ind w:left="851" w:hanging="851"/>
        <w:contextualSpacing/>
        <w:rPr>
          <w:rFonts w:cs="Arial"/>
          <w:b/>
          <w:bCs/>
        </w:rPr>
      </w:pPr>
    </w:p>
    <w:p w:rsidR="00070C7A" w:rsidRPr="00431B9C" w:rsidP="00070C7A">
      <w:pPr>
        <w:autoSpaceDE/>
        <w:autoSpaceDN/>
        <w:adjustRightInd/>
        <w:spacing w:after="0"/>
        <w:rPr>
          <w:b/>
        </w:rPr>
      </w:pPr>
    </w:p>
    <w:sectPr w:rsidSect="00070C7A">
      <w:pgSz w:w="11906" w:h="16838"/>
      <w:pgMar w:top="567" w:right="1361" w:bottom="567" w:left="156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C7A" w:rsidP="00E4574B">
    <w:pPr>
      <w:pStyle w:val="Footer"/>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31</w:t>
    </w:r>
    <w:r>
      <w:rPr>
        <w:caps/>
        <w:noProof/>
        <w:color w:val="4F81BD" w:themeColor="accent1"/>
      </w:rPr>
      <w:fldChar w:fldCharType="end"/>
    </w:r>
  </w:p>
  <w:p w:rsidR="00070C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80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C7A">
    <w:pPr>
      <w:pStyle w:val="Header"/>
    </w:pPr>
    <w:r>
      <w:rPr>
        <w:noProof/>
        <w:lang w:eastAsia="en-GB"/>
      </w:rPr>
      <w:drawing>
        <wp:anchor distT="0" distB="0" distL="114300" distR="114300" simplePos="0" relativeHeight="251658240" behindDoc="1" locked="0" layoutInCell="1" allowOverlap="1">
          <wp:simplePos x="0" y="0"/>
          <wp:positionH relativeFrom="column">
            <wp:posOffset>-915035</wp:posOffset>
          </wp:positionH>
          <wp:positionV relativeFrom="paragraph">
            <wp:posOffset>-189230</wp:posOffset>
          </wp:positionV>
          <wp:extent cx="7548880" cy="6653530"/>
          <wp:effectExtent l="19050" t="0" r="0" b="0"/>
          <wp:wrapNone/>
          <wp:docPr id="6"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xmlns:r="http://schemas.openxmlformats.org/officeDocument/2006/relationships"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C7A" w:rsidP="00070C7A">
    <w:pPr>
      <w:pStyle w:val="Heade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ragraph">
            <wp:posOffset>-488950</wp:posOffset>
          </wp:positionV>
          <wp:extent cx="7568565" cy="10720070"/>
          <wp:effectExtent l="0" t="0" r="0" b="5080"/>
          <wp:wrapNone/>
          <wp:docPr id="7"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xmlns:r="http://schemas.openxmlformats.org/officeDocument/2006/relationships" r:embed="rId1"/>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nsid w:val="04D214DD"/>
    <w:multiLevelType w:val="multilevel"/>
    <w:tmpl w:val="166EB8FC"/>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09EC45CB"/>
    <w:multiLevelType w:val="hybridMultilevel"/>
    <w:tmpl w:val="8EFCC6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1155304E"/>
    <w:multiLevelType w:val="hybridMultilevel"/>
    <w:tmpl w:val="6804C7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188E30F1"/>
    <w:multiLevelType w:val="hybridMultilevel"/>
    <w:tmpl w:val="91EEEB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18B9205A"/>
    <w:multiLevelType w:val="hybridMultilevel"/>
    <w:tmpl w:val="C02869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96E5962"/>
    <w:multiLevelType w:val="hybridMultilevel"/>
    <w:tmpl w:val="886ACE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1B596019"/>
    <w:multiLevelType w:val="hybridMultilevel"/>
    <w:tmpl w:val="EF6C84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1C7B4A8D"/>
    <w:multiLevelType w:val="hybridMultilevel"/>
    <w:tmpl w:val="956486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21B130E1"/>
    <w:multiLevelType w:val="hybridMultilevel"/>
    <w:tmpl w:val="8D8CA0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25C9597B"/>
    <w:multiLevelType w:val="hybridMultilevel"/>
    <w:tmpl w:val="60ECBE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287540F3"/>
    <w:multiLevelType w:val="hybridMultilevel"/>
    <w:tmpl w:val="E3C69F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318F0B31"/>
    <w:multiLevelType w:val="hybridMultilevel"/>
    <w:tmpl w:val="7D4E8E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323B4F2E"/>
    <w:multiLevelType w:val="hybridMultilevel"/>
    <w:tmpl w:val="B8A2CA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32DE378D"/>
    <w:multiLevelType w:val="hybridMultilevel"/>
    <w:tmpl w:val="669255CA"/>
    <w:lvl w:ilvl="0">
      <w:start w:val="1"/>
      <w:numFmt w:val="bullet"/>
      <w:pStyle w:val="Bullet"/>
      <w:lvlText w:val=""/>
      <w:lvlJc w:val="left"/>
      <w:pPr>
        <w:ind w:left="363" w:hanging="360"/>
      </w:pPr>
      <w:rPr>
        <w:rFonts w:ascii="Symbol" w:hAnsi="Symbol" w:hint="default"/>
      </w:rPr>
    </w:lvl>
    <w:lvl w:ilvl="1">
      <w:start w:val="1"/>
      <w:numFmt w:val="bullet"/>
      <w:pStyle w:val="Bullet-inden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34">
    <w:nsid w:val="350118D8"/>
    <w:multiLevelType w:val="hybridMultilevel"/>
    <w:tmpl w:val="CF6039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38D4652A"/>
    <w:multiLevelType w:val="multilevel"/>
    <w:tmpl w:val="8CAC38F2"/>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3D7A414A"/>
    <w:multiLevelType w:val="hybridMultilevel"/>
    <w:tmpl w:val="D13A21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420860A3"/>
    <w:multiLevelType w:val="hybridMultilevel"/>
    <w:tmpl w:val="2DF6A548"/>
    <w:lvl w:ilvl="0">
      <w:start w:val="1"/>
      <w:numFmt w:val="decimal"/>
      <w:pStyle w:val="Heading2-numbered"/>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43D50CAB"/>
    <w:multiLevelType w:val="hybridMultilevel"/>
    <w:tmpl w:val="32E27E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43E27658"/>
    <w:multiLevelType w:val="hybridMultilevel"/>
    <w:tmpl w:val="0EE24E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469A4C85"/>
    <w:multiLevelType w:val="hybridMultilevel"/>
    <w:tmpl w:val="96246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494C1B7D"/>
    <w:multiLevelType w:val="hybridMultilevel"/>
    <w:tmpl w:val="CA8A86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49516D1A"/>
    <w:multiLevelType w:val="hybridMultilevel"/>
    <w:tmpl w:val="8124D9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51F5783B"/>
    <w:multiLevelType w:val="hybridMultilevel"/>
    <w:tmpl w:val="35B00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0"/>
      <w:numFmt w:val="bullet"/>
      <w:lvlText w:val="•"/>
      <w:lvlJc w:val="left"/>
      <w:pPr>
        <w:ind w:left="2520" w:hanging="720"/>
      </w:pPr>
      <w:rPr>
        <w:rFonts w:ascii="Arial" w:eastAsia="Calibri" w:hAnsi="Arial" w:cs="Aria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56A54E09"/>
    <w:multiLevelType w:val="hybridMultilevel"/>
    <w:tmpl w:val="EB3CF2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570E7ED8"/>
    <w:multiLevelType w:val="hybridMultilevel"/>
    <w:tmpl w:val="E1E47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63B96C29"/>
    <w:multiLevelType w:val="hybridMultilevel"/>
    <w:tmpl w:val="41A25D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63F759CD"/>
    <w:multiLevelType w:val="hybridMultilevel"/>
    <w:tmpl w:val="6FF22088"/>
    <w:lvl w:ilvl="0">
      <w:start w:val="1"/>
      <w:numFmt w:val="decimal"/>
      <w:pStyle w:val="Heading4"/>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8">
    <w:nsid w:val="68932B47"/>
    <w:multiLevelType w:val="hybridMultilevel"/>
    <w:tmpl w:val="273226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69AB02DE"/>
    <w:multiLevelType w:val="hybridMultilevel"/>
    <w:tmpl w:val="6A20E1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6DFC27DF"/>
    <w:multiLevelType w:val="hybridMultilevel"/>
    <w:tmpl w:val="7B9234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6F573345"/>
    <w:multiLevelType w:val="hybridMultilevel"/>
    <w:tmpl w:val="E0AEED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712C6B77"/>
    <w:multiLevelType w:val="hybridMultilevel"/>
    <w:tmpl w:val="808278F0"/>
    <w:lvl w:ilvl="0">
      <w:start w:val="1"/>
      <w:numFmt w:val="decimal"/>
      <w:pStyle w:val="Heading3-numbered"/>
      <w:lvlText w:val="%1."/>
      <w:lvlJc w:val="left"/>
      <w:pPr>
        <w:ind w:left="360" w:hanging="360"/>
      </w:pPr>
      <w:rPr>
        <w:b/>
        <w:i w:val="0"/>
        <w:color w:val="auto"/>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3">
    <w:nsid w:val="74F644A2"/>
    <w:multiLevelType w:val="hybridMultilevel"/>
    <w:tmpl w:val="A9EC5B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76062158"/>
    <w:multiLevelType w:val="multilevel"/>
    <w:tmpl w:val="D92E6328"/>
    <w:lvl w:ilvl="0">
      <w:start w:val="3"/>
      <w:numFmt w:val="decimal"/>
      <w:lvlText w:val="%1"/>
      <w:lvlJc w:val="left"/>
      <w:pPr>
        <w:ind w:left="525" w:hanging="525"/>
      </w:pPr>
      <w:rPr>
        <w:rFonts w:hint="default"/>
      </w:rPr>
    </w:lvl>
    <w:lvl w:ilvl="1">
      <w:start w:val="2"/>
      <w:numFmt w:val="decimal"/>
      <w:lvlText w:val="%1.3"/>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79DC4022"/>
    <w:multiLevelType w:val="hybridMultilevel"/>
    <w:tmpl w:val="E59E7D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7C3A14FF"/>
    <w:multiLevelType w:val="hybridMultilevel"/>
    <w:tmpl w:val="20CA3F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7C6345A2"/>
    <w:multiLevelType w:val="multilevel"/>
    <w:tmpl w:val="CAAA6282"/>
    <w:lvl w:ilvl="0">
      <w:start w:val="3"/>
      <w:numFmt w:val="decimal"/>
      <w:lvlText w:val="%1"/>
      <w:lvlJc w:val="left"/>
      <w:pPr>
        <w:ind w:left="525" w:hanging="525"/>
      </w:pPr>
      <w:rPr>
        <w:rFonts w:cs="Helvetica-Light" w:hint="default"/>
        <w:b/>
      </w:rPr>
    </w:lvl>
    <w:lvl w:ilvl="1">
      <w:start w:val="5"/>
      <w:numFmt w:val="decimal"/>
      <w:lvlText w:val="%1.%2"/>
      <w:lvlJc w:val="left"/>
      <w:pPr>
        <w:ind w:left="525" w:hanging="525"/>
      </w:pPr>
      <w:rPr>
        <w:rFonts w:cs="Helvetica-Light" w:hint="default"/>
        <w:b/>
      </w:rPr>
    </w:lvl>
    <w:lvl w:ilvl="2">
      <w:start w:val="7"/>
      <w:numFmt w:val="decimal"/>
      <w:lvlText w:val="%1.%2.%3"/>
      <w:lvlJc w:val="left"/>
      <w:pPr>
        <w:ind w:left="720" w:hanging="720"/>
      </w:pPr>
      <w:rPr>
        <w:rFonts w:cs="Helvetica-Light" w:hint="default"/>
        <w:b/>
      </w:rPr>
    </w:lvl>
    <w:lvl w:ilvl="3">
      <w:start w:val="1"/>
      <w:numFmt w:val="decimal"/>
      <w:lvlText w:val="%1.%2.%3.%4"/>
      <w:lvlJc w:val="left"/>
      <w:pPr>
        <w:ind w:left="1080" w:hanging="1080"/>
      </w:pPr>
      <w:rPr>
        <w:rFonts w:cs="Helvetica-Light" w:hint="default"/>
        <w:b/>
      </w:rPr>
    </w:lvl>
    <w:lvl w:ilvl="4">
      <w:start w:val="1"/>
      <w:numFmt w:val="decimal"/>
      <w:lvlText w:val="%1.%2.%3.%4.%5"/>
      <w:lvlJc w:val="left"/>
      <w:pPr>
        <w:ind w:left="1080" w:hanging="1080"/>
      </w:pPr>
      <w:rPr>
        <w:rFonts w:cs="Helvetica-Light" w:hint="default"/>
        <w:b/>
      </w:rPr>
    </w:lvl>
    <w:lvl w:ilvl="5">
      <w:start w:val="1"/>
      <w:numFmt w:val="decimal"/>
      <w:lvlText w:val="%1.%2.%3.%4.%5.%6"/>
      <w:lvlJc w:val="left"/>
      <w:pPr>
        <w:ind w:left="1440" w:hanging="1440"/>
      </w:pPr>
      <w:rPr>
        <w:rFonts w:cs="Helvetica-Light" w:hint="default"/>
        <w:b/>
      </w:rPr>
    </w:lvl>
    <w:lvl w:ilvl="6">
      <w:start w:val="1"/>
      <w:numFmt w:val="decimal"/>
      <w:lvlText w:val="%1.%2.%3.%4.%5.%6.%7"/>
      <w:lvlJc w:val="left"/>
      <w:pPr>
        <w:ind w:left="1440" w:hanging="1440"/>
      </w:pPr>
      <w:rPr>
        <w:rFonts w:cs="Helvetica-Light" w:hint="default"/>
        <w:b/>
      </w:rPr>
    </w:lvl>
    <w:lvl w:ilvl="7">
      <w:start w:val="1"/>
      <w:numFmt w:val="decimal"/>
      <w:lvlText w:val="%1.%2.%3.%4.%5.%6.%7.%8"/>
      <w:lvlJc w:val="left"/>
      <w:pPr>
        <w:ind w:left="1800" w:hanging="1800"/>
      </w:pPr>
      <w:rPr>
        <w:rFonts w:cs="Helvetica-Light" w:hint="default"/>
        <w:b/>
      </w:rPr>
    </w:lvl>
    <w:lvl w:ilvl="8">
      <w:start w:val="1"/>
      <w:numFmt w:val="decimal"/>
      <w:lvlText w:val="%1.%2.%3.%4.%5.%6.%7.%8.%9"/>
      <w:lvlJc w:val="left"/>
      <w:pPr>
        <w:ind w:left="1800" w:hanging="1800"/>
      </w:pPr>
      <w:rPr>
        <w:rFonts w:cs="Helvetica-Light" w:hint="default"/>
        <w:b/>
      </w:rPr>
    </w:lvl>
  </w:abstractNum>
  <w:abstractNum w:abstractNumId="58">
    <w:nsid w:val="7EB65BDC"/>
    <w:multiLevelType w:val="hybridMultilevel"/>
    <w:tmpl w:val="7248D6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52"/>
  </w:num>
  <w:num w:numId="4">
    <w:abstractNumId w:val="47"/>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8"/>
  </w:num>
  <w:num w:numId="26">
    <w:abstractNumId w:val="56"/>
  </w:num>
  <w:num w:numId="27">
    <w:abstractNumId w:val="46"/>
  </w:num>
  <w:num w:numId="28">
    <w:abstractNumId w:val="53"/>
  </w:num>
  <w:num w:numId="29">
    <w:abstractNumId w:val="57"/>
  </w:num>
  <w:num w:numId="30">
    <w:abstractNumId w:val="20"/>
  </w:num>
  <w:num w:numId="31">
    <w:abstractNumId w:val="30"/>
  </w:num>
  <w:num w:numId="32">
    <w:abstractNumId w:val="21"/>
  </w:num>
  <w:num w:numId="33">
    <w:abstractNumId w:val="41"/>
  </w:num>
  <w:num w:numId="34">
    <w:abstractNumId w:val="25"/>
  </w:num>
  <w:num w:numId="35">
    <w:abstractNumId w:val="44"/>
  </w:num>
  <w:num w:numId="36">
    <w:abstractNumId w:val="26"/>
  </w:num>
  <w:num w:numId="37">
    <w:abstractNumId w:val="54"/>
  </w:num>
  <w:num w:numId="38">
    <w:abstractNumId w:val="43"/>
  </w:num>
  <w:num w:numId="39">
    <w:abstractNumId w:val="48"/>
  </w:num>
  <w:num w:numId="40">
    <w:abstractNumId w:val="35"/>
  </w:num>
  <w:num w:numId="41">
    <w:abstractNumId w:val="22"/>
  </w:num>
  <w:num w:numId="42">
    <w:abstractNumId w:val="40"/>
  </w:num>
  <w:num w:numId="43">
    <w:abstractNumId w:val="45"/>
  </w:num>
  <w:num w:numId="44">
    <w:abstractNumId w:val="34"/>
  </w:num>
  <w:num w:numId="45">
    <w:abstractNumId w:val="49"/>
  </w:num>
  <w:num w:numId="46">
    <w:abstractNumId w:val="42"/>
  </w:num>
  <w:num w:numId="47">
    <w:abstractNumId w:val="24"/>
  </w:num>
  <w:num w:numId="48">
    <w:abstractNumId w:val="36"/>
  </w:num>
  <w:num w:numId="49">
    <w:abstractNumId w:val="28"/>
  </w:num>
  <w:num w:numId="50">
    <w:abstractNumId w:val="50"/>
  </w:num>
  <w:num w:numId="51">
    <w:abstractNumId w:val="31"/>
  </w:num>
  <w:num w:numId="52">
    <w:abstractNumId w:val="51"/>
  </w:num>
  <w:num w:numId="53">
    <w:abstractNumId w:val="23"/>
  </w:num>
  <w:num w:numId="54">
    <w:abstractNumId w:val="39"/>
  </w:num>
  <w:num w:numId="55">
    <w:abstractNumId w:val="27"/>
  </w:num>
  <w:num w:numId="56">
    <w:abstractNumId w:val="32"/>
  </w:num>
  <w:num w:numId="57">
    <w:abstractNumId w:val="58"/>
  </w:num>
  <w:num w:numId="58">
    <w:abstractNumId w:val="29"/>
  </w:num>
  <w:num w:numId="59">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revisionView w:comments="1" w:formatting="1" w:inkAnnotations="1" w:insDel="1" w:markup="0"/>
  <w:trackRevisions/>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dispDef m:val="0"/>
    <m:wrapRight/>
    <m:naryLim m:val="subSup"/>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DE4B16"/>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rsid w:val="002345FB"/>
    <w:rPr>
      <w:rFonts w:eastAsia="Times New Roman" w:cs="Arial"/>
      <w:sz w:val="20"/>
      <w:szCs w:val="20"/>
    </w:rPr>
  </w:style>
  <w:style w:type="paragraph" w:styleId="CommentText">
    <w:name w:val="annotation text"/>
    <w:basedOn w:val="Normal"/>
    <w:link w:val="CommentTextChar"/>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hAnsi="Times New Roman" w:eastAsiaTheme="minorHAnsi" w:cs="Times New Roman"/>
      <w:color w:val="auto"/>
      <w:lang w:eastAsia="en-GB"/>
    </w:rPr>
  </w:style>
  <w:style w:type="character" w:styleId="CommentReference">
    <w:name w:val="annotation reference"/>
    <w:basedOn w:val="DefaultParagraphFont"/>
    <w:rsid w:val="0054686B"/>
    <w:rPr>
      <w:sz w:val="16"/>
      <w:szCs w:val="16"/>
    </w:rPr>
  </w:style>
  <w:style w:type="paragraph" w:styleId="CommentSubject">
    <w:name w:val="annotation subject"/>
    <w:basedOn w:val="CommentText"/>
    <w:next w:val="CommentText"/>
    <w:link w:val="CommentSubjectChar"/>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54686B"/>
    <w:rPr>
      <w:rFonts w:eastAsia="Calibri" w:cs="Helvetica-Light"/>
      <w:b/>
      <w:bCs/>
      <w:color w:val="000000"/>
      <w:sz w:val="20"/>
      <w:szCs w:val="20"/>
      <w:lang w:eastAsia="en-US"/>
    </w:rPr>
  </w:style>
  <w:style w:type="paragraph" w:styleId="BalloonText">
    <w:name w:val="Balloon Text"/>
    <w:basedOn w:val="Normal"/>
    <w:link w:val="BalloonTextChar"/>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2"/>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2"/>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2.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DCC1-4925-4774-8781-7E5BA899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1484</TotalTime>
  <Pages>32</Pages>
  <Words>8798</Words>
  <Characters>50154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Evenson, Maya</cp:lastModifiedBy>
  <cp:revision>85</cp:revision>
  <cp:lastPrinted>2017-06-22T13:00:00Z</cp:lastPrinted>
  <dcterms:created xsi:type="dcterms:W3CDTF">2017-07-17T14:03:00Z</dcterms:created>
  <dcterms:modified xsi:type="dcterms:W3CDTF">2017-09-01T10:59:00Z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138681430</vt:i4>
  </property>
</Properties>
</file>